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（资助创业投资机构引荐科技型企业落户项目）</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资助创业投资机构引荐科技型</w:t>
      </w:r>
    </w:p>
    <w:p>
      <w:pPr>
        <w:keepNext w:val="0"/>
        <w:keepLines w:val="0"/>
        <w:pageBreakBefore w:val="0"/>
        <w:widowControl w:val="0"/>
        <w:kinsoku/>
        <w:wordWrap/>
        <w:overflowPunct/>
        <w:topLinePunct w:val="0"/>
        <w:autoSpaceDE/>
        <w:autoSpaceDN/>
        <w:bidi w:val="0"/>
        <w:adjustRightInd/>
        <w:snapToGrid/>
        <w:spacing w:line="480" w:lineRule="auto"/>
        <w:ind w:left="4414" w:leftChars="1797" w:hanging="640" w:hangingChars="200"/>
        <w:textAlignment w:val="auto"/>
        <w:rPr>
          <w:sz w:val="28"/>
          <w:szCs w:val="28"/>
        </w:rPr>
      </w:pPr>
      <w:r>
        <w:rPr>
          <w:rFonts w:hint="eastAsia" w:ascii="仿宋_GB2312"/>
          <w:sz w:val="32"/>
          <w:szCs w:val="32"/>
        </w:rPr>
        <w:t>企业落户项目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机构概况；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资助创业投资机构引荐科技型企业落户项目</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7"/>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6407"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2115"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7.税务主管部门出具的近三年度纳税证明复印件（不足三年的，按实际年度提供）</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9.申报日期前1个月内在深圳信用网查询的申报单位《公共信用信息查询报告》</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10.申报单位在中国证券投资基金业协会最新的备案证明材料</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11.申报单位事前与区科创或工信部门对接引荐所投资科技型企业的证明材料</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12.申报单位投资协议复印件（投资协议签署时间必须早于被投资科技型企业落户盐田时间）</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1"/>
                <w:lang w:val="en-US" w:eastAsia="zh-CN" w:bidi="ar"/>
              </w:rPr>
              <w:t>13.申报单位对所投资科技型企业的投资付款凭证（投资协议签署后3个月内付款）</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Fonts w:hint="eastAsia" w:ascii="宋体" w:hAnsi="宋体" w:eastAsia="宋体" w:cs="宋体"/>
                <w:i w:val="0"/>
                <w:color w:val="000000"/>
                <w:kern w:val="0"/>
                <w:sz w:val="22"/>
                <w:szCs w:val="22"/>
                <w:u w:val="none"/>
                <w:lang w:val="en-US" w:eastAsia="zh-CN" w:bidi="ar"/>
              </w:rPr>
              <w:t>14.申报单位所投资科技型企业获得申报单位投资的入账证明复印件。</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15.申报单位所投资科技型企业的法人代表身份证复印件（法定代表人签字）或法人委托书原件及代理人身份证复印件</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16.申报单位所投资科技型企业的近两年度纳税证明复印件（不足两年的，按实际年度提供）</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17.申报日期前两年度的申报单位所投资科技型企业纳税信用等级查询报告（单位盖章），不足2年的，按实际年度提供</w:t>
            </w:r>
            <w:r>
              <w:rPr>
                <w:rStyle w:val="22"/>
                <w:lang w:val="en-US" w:eastAsia="zh-CN" w:bidi="ar"/>
              </w:rPr>
              <w:t>。</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18.申报日期前1个月内在深圳信用网查询的申报单位所投资科技型企业的《公共信用信息报告》。</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407"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19.国家高新技术企业证书</w:t>
            </w:r>
            <w:r>
              <w:rPr>
                <w:rStyle w:val="22"/>
                <w:lang w:val="en-US" w:eastAsia="zh-CN" w:bidi="ar"/>
              </w:rPr>
              <w:t>或深圳市高新技术企业证书复印件（验原件）。</w:t>
            </w:r>
          </w:p>
        </w:tc>
        <w:tc>
          <w:tcPr>
            <w:tcW w:w="2115"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Style w:val="21"/>
                <w:lang w:val="en-US" w:eastAsia="zh-CN" w:bidi="ar"/>
              </w:rPr>
              <w:t>否（</w:t>
            </w:r>
            <w:r>
              <w:rPr>
                <w:rStyle w:val="22"/>
                <w:lang w:val="en-US" w:eastAsia="zh-CN" w:bidi="ar"/>
              </w:rPr>
              <w:t>申报单位所投资科技型企业为国家高新技术企业或深圳市高新技术企业的，需提交</w:t>
            </w:r>
            <w:r>
              <w:rPr>
                <w:rStyle w:val="23"/>
                <w:lang w:val="en-US" w:eastAsia="zh-CN" w:bidi="ar"/>
              </w:rPr>
              <w:t>）</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bookmarkStart w:id="0" w:name="_GoBack"/>
      <w:bookmarkEnd w:id="0"/>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6604"/>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B47"/>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0E2"/>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28B4"/>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5E3"/>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1617"/>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1ECF"/>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B4075"/>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0BE"/>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8CE"/>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64F3B45"/>
    <w:rsid w:val="0B4B1591"/>
    <w:rsid w:val="0F25497D"/>
    <w:rsid w:val="13B22379"/>
    <w:rsid w:val="17515C09"/>
    <w:rsid w:val="175B6E4E"/>
    <w:rsid w:val="18B13DD7"/>
    <w:rsid w:val="281177FB"/>
    <w:rsid w:val="304156EE"/>
    <w:rsid w:val="31D754BE"/>
    <w:rsid w:val="3A362CCA"/>
    <w:rsid w:val="3A3F6A20"/>
    <w:rsid w:val="3BAB6A04"/>
    <w:rsid w:val="3D911CA3"/>
    <w:rsid w:val="3FF6236B"/>
    <w:rsid w:val="43715308"/>
    <w:rsid w:val="46F65D9F"/>
    <w:rsid w:val="47893166"/>
    <w:rsid w:val="4CB1381A"/>
    <w:rsid w:val="551B0848"/>
    <w:rsid w:val="5CE325A3"/>
    <w:rsid w:val="614657CD"/>
    <w:rsid w:val="698D3F06"/>
    <w:rsid w:val="6B16170C"/>
    <w:rsid w:val="6BBD1B7A"/>
    <w:rsid w:val="706E057B"/>
    <w:rsid w:val="70AD0DDA"/>
    <w:rsid w:val="7DAD4993"/>
    <w:rsid w:val="7DDA62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qFormat/>
    <w:uiPriority w:val="0"/>
    <w:rPr>
      <w:rFonts w:hint="eastAsia" w:ascii="宋体" w:hAnsi="宋体" w:eastAsia="宋体" w:cs="宋体"/>
      <w:color w:val="000000"/>
      <w:sz w:val="22"/>
      <w:szCs w:val="22"/>
      <w:u w:val="none"/>
    </w:rPr>
  </w:style>
  <w:style w:type="character" w:customStyle="1" w:styleId="22">
    <w:name w:val="font11"/>
    <w:basedOn w:val="10"/>
    <w:qFormat/>
    <w:uiPriority w:val="0"/>
    <w:rPr>
      <w:rFonts w:hint="eastAsia" w:ascii="宋体" w:hAnsi="宋体" w:eastAsia="宋体" w:cs="宋体"/>
      <w:color w:val="000000"/>
      <w:sz w:val="21"/>
      <w:szCs w:val="21"/>
      <w:u w:val="none"/>
    </w:rPr>
  </w:style>
  <w:style w:type="character" w:customStyle="1" w:styleId="23">
    <w:name w:val="font21"/>
    <w:basedOn w:val="1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392</Words>
  <Characters>2238</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2021-02-19T04:01:01Z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