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区工业和信息化局拨款材料要求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二、办理拨款手续人员身份证，验原件，收复印件（签名并提供联系方式，加盖公章）。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/>
          <w:sz w:val="32"/>
          <w:szCs w:val="32"/>
        </w:rPr>
        <w:t>日（星期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sz w:val="32"/>
          <w:szCs w:val="32"/>
        </w:rPr>
        <w:t>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前提交</w:t>
      </w:r>
      <w:r>
        <w:rPr>
          <w:rFonts w:hint="eastAsia" w:ascii="仿宋_GB2312" w:eastAsia="仿宋_GB2312"/>
          <w:sz w:val="32"/>
          <w:szCs w:val="32"/>
          <w:lang w:eastAsia="zh-CN"/>
        </w:rPr>
        <w:t>区工业和信息化局相关科室。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批产业发展资金项目拨款手续，资助金额计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24BF"/>
    <w:rsid w:val="038B6C55"/>
    <w:rsid w:val="32B82873"/>
    <w:rsid w:val="33A64B19"/>
    <w:rsid w:val="34B34EDD"/>
    <w:rsid w:val="3EE007AB"/>
    <w:rsid w:val="4A911D4B"/>
    <w:rsid w:val="4C8A0602"/>
    <w:rsid w:val="646A5A88"/>
    <w:rsid w:val="6BBD65B7"/>
    <w:rsid w:val="71FA0B60"/>
    <w:rsid w:val="7AA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2021-05-13T02:31:00Z</cp:lastPrinted>
  <dcterms:modified xsi:type="dcterms:W3CDTF">2021-08-18T02:34:00Z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