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12"/>
          <w:rFonts w:ascii="方正小标宋简体" w:hAnsi="宋体" w:eastAsia="方正小标宋简体"/>
          <w:spacing w:val="-6"/>
          <w:kern w:val="0"/>
          <w:sz w:val="44"/>
          <w:szCs w:val="44"/>
          <w:highlight w:val="none"/>
        </w:rPr>
      </w:pPr>
      <w:r>
        <w:rPr>
          <w:rStyle w:val="12"/>
          <w:rFonts w:hint="eastAsia" w:ascii="方正小标宋简体" w:hAnsi="宋体" w:eastAsia="方正小标宋简体"/>
          <w:sz w:val="44"/>
          <w:szCs w:val="44"/>
          <w:highlight w:val="none"/>
        </w:rPr>
        <w:t>广东</w:t>
      </w:r>
      <w:r>
        <w:rPr>
          <w:rStyle w:val="12"/>
          <w:rFonts w:ascii="方正小标宋简体" w:hAnsi="宋体" w:eastAsia="方正小标宋简体"/>
          <w:sz w:val="44"/>
          <w:szCs w:val="44"/>
          <w:highlight w:val="none"/>
        </w:rPr>
        <w:t>省第二届职业技能大赛</w:t>
      </w:r>
      <w:r>
        <w:rPr>
          <w:rStyle w:val="12"/>
          <w:rFonts w:ascii="方正小标宋简体" w:hAnsi="宋体" w:eastAsia="方正小标宋简体"/>
          <w:spacing w:val="-6"/>
          <w:kern w:val="0"/>
          <w:sz w:val="44"/>
          <w:szCs w:val="44"/>
          <w:highlight w:val="none"/>
        </w:rPr>
        <w:t>化学实验室</w:t>
      </w:r>
    </w:p>
    <w:p>
      <w:pPr>
        <w:spacing w:line="560" w:lineRule="exact"/>
        <w:jc w:val="center"/>
        <w:rPr>
          <w:rStyle w:val="12"/>
          <w:rFonts w:ascii="方正小标宋简体" w:hAnsi="宋体" w:eastAsia="方正小标宋简体"/>
          <w:sz w:val="44"/>
          <w:szCs w:val="44"/>
          <w:highlight w:val="none"/>
        </w:rPr>
      </w:pPr>
      <w:r>
        <w:rPr>
          <w:rStyle w:val="12"/>
          <w:rFonts w:ascii="方正小标宋简体" w:hAnsi="宋体" w:eastAsia="方正小标宋简体"/>
          <w:spacing w:val="-6"/>
          <w:kern w:val="0"/>
          <w:sz w:val="44"/>
          <w:szCs w:val="44"/>
          <w:highlight w:val="none"/>
        </w:rPr>
        <w:t>技术</w:t>
      </w:r>
      <w:r>
        <w:rPr>
          <w:rStyle w:val="12"/>
          <w:rFonts w:ascii="方正小标宋简体" w:hAnsi="宋体" w:eastAsia="方正小标宋简体"/>
          <w:sz w:val="44"/>
          <w:szCs w:val="44"/>
          <w:highlight w:val="none"/>
        </w:rPr>
        <w:t>项目深圳市选拔赛</w:t>
      </w:r>
    </w:p>
    <w:p>
      <w:pPr>
        <w:spacing w:line="560" w:lineRule="exact"/>
        <w:jc w:val="center"/>
        <w:rPr>
          <w:rStyle w:val="12"/>
          <w:rFonts w:ascii="方正小标宋简体" w:hAnsi="仿宋" w:eastAsia="方正小标宋简体"/>
          <w:spacing w:val="-20"/>
          <w:sz w:val="44"/>
          <w:szCs w:val="44"/>
          <w:highlight w:val="none"/>
        </w:rPr>
      </w:pPr>
      <w:r>
        <w:rPr>
          <w:rStyle w:val="12"/>
          <w:rFonts w:ascii="方正小标宋简体" w:hAnsi="宋体" w:eastAsia="方正小标宋简体"/>
          <w:sz w:val="44"/>
          <w:szCs w:val="44"/>
          <w:highlight w:val="none"/>
        </w:rPr>
        <w:t>实施方案</w:t>
      </w:r>
    </w:p>
    <w:p>
      <w:pPr>
        <w:spacing w:line="560" w:lineRule="exact"/>
        <w:jc w:val="center"/>
        <w:rPr>
          <w:rStyle w:val="12"/>
          <w:rFonts w:ascii="仿宋" w:hAnsi="仿宋" w:eastAsia="仿宋"/>
          <w:bCs/>
          <w:color w:val="FF0000"/>
          <w:sz w:val="32"/>
          <w:szCs w:val="32"/>
          <w:highlight w:val="none"/>
        </w:rPr>
      </w:pPr>
    </w:p>
    <w:p>
      <w:pPr>
        <w:numPr>
          <w:ilvl w:val="0"/>
          <w:numId w:val="2"/>
        </w:numPr>
        <w:tabs>
          <w:tab w:val="left" w:pos="2595"/>
        </w:tabs>
        <w:spacing w:line="560" w:lineRule="exact"/>
        <w:ind w:firstLine="640" w:firstLineChars="200"/>
        <w:rPr>
          <w:rStyle w:val="12"/>
          <w:rFonts w:ascii="黑体" w:hAnsi="黑体" w:eastAsia="黑体"/>
          <w:color w:val="000000"/>
          <w:sz w:val="32"/>
          <w:szCs w:val="32"/>
          <w:highlight w:val="none"/>
        </w:rPr>
      </w:pPr>
      <w:r>
        <w:rPr>
          <w:rStyle w:val="12"/>
          <w:rFonts w:ascii="黑体" w:hAnsi="黑体" w:eastAsia="黑体"/>
          <w:color w:val="000000"/>
          <w:sz w:val="32"/>
          <w:szCs w:val="32"/>
          <w:highlight w:val="none"/>
        </w:rPr>
        <w:t>竞赛宗旨</w:t>
      </w:r>
    </w:p>
    <w:p>
      <w:pPr>
        <w:spacing w:line="560" w:lineRule="exact"/>
        <w:ind w:firstLine="640" w:firstLineChars="200"/>
        <w:rPr>
          <w:rStyle w:val="12"/>
          <w:rFonts w:ascii="仿宋_GB2312" w:hAnsi="仿宋" w:eastAsia="仿宋_GB2312"/>
          <w:kern w:val="0"/>
          <w:sz w:val="32"/>
          <w:highlight w:val="none"/>
        </w:rPr>
      </w:pPr>
      <w:r>
        <w:rPr>
          <w:rStyle w:val="12"/>
          <w:rFonts w:ascii="仿宋_GB2312" w:hAnsi="仿宋" w:eastAsia="仿宋_GB2312"/>
          <w:kern w:val="0"/>
          <w:sz w:val="32"/>
          <w:highlight w:val="none"/>
        </w:rPr>
        <w:t>贯彻落实习近平总书记对世界技能大赛和技工教育的重要指示精神，根据</w:t>
      </w:r>
      <w:r>
        <w:rPr>
          <w:rFonts w:hint="eastAsia" w:ascii="仿宋_GB2312" w:hAnsi="仿宋_GB2312" w:eastAsia="仿宋_GB2312" w:cs="仿宋_GB2312"/>
          <w:sz w:val="32"/>
          <w:szCs w:val="32"/>
          <w:highlight w:val="none"/>
        </w:rPr>
        <w:t>《深圳市参加广东省第二届职业技能大赛工作方案》</w:t>
      </w:r>
      <w:r>
        <w:rPr>
          <w:rStyle w:val="12"/>
          <w:rFonts w:ascii="仿宋_GB2312" w:hAnsi="仿宋" w:eastAsia="仿宋_GB2312"/>
          <w:kern w:val="0"/>
          <w:sz w:val="32"/>
          <w:highlight w:val="none"/>
        </w:rPr>
        <w:t>要求，做好</w:t>
      </w:r>
      <w:r>
        <w:rPr>
          <w:rStyle w:val="12"/>
          <w:rFonts w:hint="eastAsia" w:ascii="仿宋_GB2312" w:hAnsi="仿宋" w:eastAsia="仿宋_GB2312"/>
          <w:kern w:val="0"/>
          <w:sz w:val="32"/>
          <w:highlight w:val="none"/>
        </w:rPr>
        <w:t>广东</w:t>
      </w:r>
      <w:r>
        <w:rPr>
          <w:rStyle w:val="12"/>
          <w:rFonts w:ascii="仿宋_GB2312" w:hAnsi="仿宋" w:eastAsia="仿宋_GB2312"/>
          <w:kern w:val="0"/>
          <w:sz w:val="32"/>
          <w:highlight w:val="none"/>
        </w:rPr>
        <w:t>省第二届职业技能大赛深圳市选手选拔，通过竞赛发现人才、展示技能</w:t>
      </w:r>
      <w:r>
        <w:rPr>
          <w:rStyle w:val="12"/>
          <w:rFonts w:hint="eastAsia" w:ascii="仿宋_GB2312" w:hAnsi="仿宋" w:eastAsia="仿宋_GB2312"/>
          <w:kern w:val="0"/>
          <w:sz w:val="32"/>
          <w:highlight w:val="none"/>
        </w:rPr>
        <w:t>、</w:t>
      </w:r>
      <w:r>
        <w:rPr>
          <w:rStyle w:val="12"/>
          <w:rFonts w:ascii="仿宋_GB2312" w:hAnsi="仿宋" w:eastAsia="仿宋_GB2312"/>
          <w:kern w:val="0"/>
          <w:sz w:val="32"/>
          <w:highlight w:val="none"/>
        </w:rPr>
        <w:t>推广技能。</w:t>
      </w:r>
    </w:p>
    <w:p>
      <w:pPr>
        <w:spacing w:line="560" w:lineRule="exact"/>
        <w:ind w:firstLine="627" w:firstLineChars="196"/>
        <w:rPr>
          <w:rStyle w:val="12"/>
          <w:rFonts w:ascii="黑体" w:hAnsi="黑体" w:eastAsia="黑体"/>
          <w:color w:val="000000"/>
          <w:sz w:val="32"/>
          <w:szCs w:val="32"/>
          <w:highlight w:val="none"/>
        </w:rPr>
      </w:pPr>
      <w:r>
        <w:rPr>
          <w:rStyle w:val="12"/>
          <w:rFonts w:ascii="黑体" w:hAnsi="黑体" w:eastAsia="黑体"/>
          <w:color w:val="000000"/>
          <w:sz w:val="32"/>
          <w:szCs w:val="32"/>
          <w:highlight w:val="none"/>
        </w:rPr>
        <w:t>二、组织机构</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（一）举办单位</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主办单位：</w:t>
      </w:r>
      <w:r>
        <w:rPr>
          <w:rFonts w:hint="eastAsia" w:ascii="仿宋_GB2312" w:hAnsi="仿宋_GB2312" w:eastAsia="仿宋_GB2312" w:cs="仿宋_GB2312"/>
          <w:sz w:val="32"/>
          <w:szCs w:val="32"/>
          <w:highlight w:val="none"/>
          <w:lang w:eastAsia="zh-CN"/>
        </w:rPr>
        <w:t>深圳市盐田区人力资源局</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承办单位：</w:t>
      </w:r>
      <w:r>
        <w:rPr>
          <w:rFonts w:hint="eastAsia" w:ascii="仿宋_GB2312" w:hAnsi="仿宋_GB2312" w:eastAsia="仿宋_GB2312" w:cs="仿宋_GB2312"/>
          <w:sz w:val="32"/>
          <w:szCs w:val="32"/>
          <w:highlight w:val="none"/>
          <w:lang w:eastAsia="zh-CN"/>
        </w:rPr>
        <w:t>深圳技师学院</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协办单位：深圳市盐田区教育局</w:t>
      </w:r>
    </w:p>
    <w:p>
      <w:pPr>
        <w:spacing w:line="560" w:lineRule="exact"/>
        <w:ind w:firstLine="2240" w:firstLineChars="7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深圳市盐港中学</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竞赛指导单位：</w:t>
      </w:r>
      <w:r>
        <w:rPr>
          <w:rFonts w:hint="eastAsia" w:ascii="仿宋_GB2312" w:hAnsi="仿宋_GB2312" w:eastAsia="仿宋_GB2312" w:cs="仿宋_GB2312"/>
          <w:color w:val="auto"/>
          <w:sz w:val="32"/>
          <w:szCs w:val="32"/>
          <w:highlight w:val="none"/>
          <w:lang w:eastAsia="zh-CN"/>
        </w:rPr>
        <w:t>深圳市人力资源和社会保障局</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（二）组委会</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成立广东省第二届职业技能大赛化学实验室技术项目深圳市选拔赛组委会（以下简称组委会），负责化学实验室技术项目深圳市选拔赛的组织领导和统筹协调工作。</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主  任：龚道容  深圳市盐田区人力资源局局长</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_GB2312" w:eastAsia="仿宋_GB2312" w:cs="仿宋_GB2312"/>
          <w:sz w:val="32"/>
          <w:szCs w:val="32"/>
          <w:highlight w:val="none"/>
        </w:rPr>
        <w:t>副主任：</w:t>
      </w:r>
      <w:r>
        <w:rPr>
          <w:rFonts w:hint="eastAsia" w:ascii="仿宋_GB2312" w:hAnsi="仿宋" w:eastAsia="仿宋_GB2312"/>
          <w:sz w:val="32"/>
          <w:szCs w:val="32"/>
          <w:lang w:eastAsia="zh-CN"/>
        </w:rPr>
        <w:t>杨</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婷</w:t>
      </w:r>
      <w:r>
        <w:rPr>
          <w:rFonts w:hint="eastAsia" w:ascii="仿宋_GB2312" w:hAnsi="仿宋" w:eastAsia="仿宋_GB2312"/>
          <w:sz w:val="32"/>
          <w:szCs w:val="32"/>
          <w:lang w:val="en-US" w:eastAsia="zh-CN"/>
        </w:rPr>
        <w:t xml:space="preserve">  深圳市盐田区人力资源局副局长</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color w:val="auto"/>
          <w:sz w:val="32"/>
          <w:szCs w:val="32"/>
          <w:lang w:val="en-US" w:eastAsia="zh-CN"/>
        </w:rPr>
        <w:t xml:space="preserve">刘羡华  </w:t>
      </w:r>
      <w:r>
        <w:rPr>
          <w:rFonts w:hint="eastAsia" w:ascii="仿宋_GB2312" w:hAnsi="仿宋_GB2312" w:eastAsia="仿宋_GB2312" w:cs="仿宋_GB2312"/>
          <w:color w:val="auto"/>
          <w:sz w:val="32"/>
          <w:szCs w:val="32"/>
          <w:highlight w:val="none"/>
          <w:lang w:eastAsia="zh-CN"/>
        </w:rPr>
        <w:t>深圳市盐田区教育局二级调研员</w:t>
      </w:r>
    </w:p>
    <w:p>
      <w:pPr>
        <w:spacing w:line="560" w:lineRule="exact"/>
        <w:ind w:firstLine="1920" w:firstLineChars="600"/>
        <w:rPr>
          <w:rStyle w:val="12"/>
          <w:rFonts w:hint="eastAsia" w:ascii="仿宋_GB2312" w:hAnsi="仿宋" w:eastAsia="仿宋_GB2312"/>
          <w:sz w:val="32"/>
          <w:szCs w:val="32"/>
          <w:highlight w:val="none"/>
          <w:lang w:val="en-US" w:eastAsia="zh-CN"/>
        </w:rPr>
      </w:pPr>
      <w:r>
        <w:rPr>
          <w:rStyle w:val="12"/>
          <w:rFonts w:hint="eastAsia" w:ascii="仿宋_GB2312" w:hAnsi="仿宋" w:eastAsia="仿宋_GB2312"/>
          <w:sz w:val="32"/>
          <w:szCs w:val="32"/>
          <w:highlight w:val="none"/>
          <w:lang w:val="en-US" w:eastAsia="zh-CN"/>
        </w:rPr>
        <w:t>彭  莺  深圳技师学院副校长</w:t>
      </w:r>
    </w:p>
    <w:p>
      <w:pPr>
        <w:spacing w:line="560" w:lineRule="exact"/>
        <w:ind w:left="3198" w:leftChars="304" w:hanging="2560" w:hangingChars="8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成  员：</w:t>
      </w:r>
      <w:r>
        <w:rPr>
          <w:rFonts w:hint="eastAsia" w:ascii="仿宋_GB2312" w:hAnsi="仿宋_GB2312" w:eastAsia="仿宋_GB2312" w:cs="仿宋_GB2312"/>
          <w:sz w:val="32"/>
          <w:szCs w:val="32"/>
          <w:highlight w:val="none"/>
          <w:lang w:eastAsia="zh-CN"/>
        </w:rPr>
        <w:t>胡金辉</w:t>
      </w:r>
      <w:r>
        <w:rPr>
          <w:rFonts w:hint="eastAsia" w:ascii="仿宋_GB2312" w:hAnsi="仿宋_GB2312" w:eastAsia="仿宋_GB2312" w:cs="仿宋_GB2312"/>
          <w:sz w:val="32"/>
          <w:szCs w:val="32"/>
          <w:highlight w:val="none"/>
          <w:lang w:val="en-US" w:eastAsia="zh-CN"/>
        </w:rPr>
        <w:t xml:space="preserve"> 深圳市盐田区人力资源局就业促进与职业能力建设科科长</w:t>
      </w:r>
    </w:p>
    <w:p>
      <w:pPr>
        <w:spacing w:line="560" w:lineRule="exact"/>
        <w:ind w:firstLine="1920" w:firstLineChars="600"/>
        <w:rPr>
          <w:rStyle w:val="12"/>
          <w:rFonts w:hint="eastAsia" w:ascii="仿宋_GB2312" w:hAnsi="仿宋" w:eastAsia="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郭昕文  深圳技师学院继续教育学院院长</w:t>
      </w:r>
    </w:p>
    <w:p>
      <w:pPr>
        <w:spacing w:line="560" w:lineRule="exact"/>
        <w:ind w:firstLine="1920" w:firstLineChars="600"/>
        <w:rPr>
          <w:rFonts w:hint="default" w:ascii="仿宋_GB2312" w:hAnsi="仿宋_GB2312" w:eastAsia="仿宋_GB2312" w:cs="仿宋_GB2312"/>
          <w:sz w:val="32"/>
          <w:szCs w:val="32"/>
          <w:highlight w:val="none"/>
          <w:lang w:val="en-US" w:eastAsia="zh-CN"/>
        </w:rPr>
      </w:pPr>
      <w:r>
        <w:rPr>
          <w:rStyle w:val="12"/>
          <w:rFonts w:hint="eastAsia" w:ascii="仿宋_GB2312" w:hAnsi="仿宋" w:eastAsia="仿宋_GB2312"/>
          <w:sz w:val="32"/>
          <w:szCs w:val="32"/>
          <w:highlight w:val="none"/>
          <w:lang w:val="en-US" w:eastAsia="zh-CN"/>
        </w:rPr>
        <w:t>谢红越  深圳市盐港中学校长</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组委会</w:t>
      </w:r>
      <w:r>
        <w:rPr>
          <w:rFonts w:hint="eastAsia" w:ascii="仿宋_GB2312" w:hAnsi="仿宋" w:eastAsia="仿宋_GB2312"/>
          <w:sz w:val="32"/>
          <w:szCs w:val="32"/>
        </w:rPr>
        <w:t>下设办公室，</w:t>
      </w:r>
      <w:r>
        <w:rPr>
          <w:rFonts w:hint="eastAsia" w:ascii="仿宋_GB2312" w:hAnsi="仿宋" w:eastAsia="仿宋_GB2312"/>
          <w:sz w:val="32"/>
          <w:szCs w:val="32"/>
          <w:lang w:eastAsia="zh-CN"/>
        </w:rPr>
        <w:t>设在深圳市盐田区深盐路2088号区行政中心区人力资源局，</w:t>
      </w:r>
      <w:r>
        <w:rPr>
          <w:rFonts w:hint="eastAsia" w:ascii="仿宋_GB2312" w:hAnsi="仿宋" w:eastAsia="仿宋_GB2312"/>
          <w:sz w:val="32"/>
          <w:szCs w:val="32"/>
        </w:rPr>
        <w:t>负责组委会的各项日常工作。</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联系方式：</w:t>
      </w:r>
      <w:r>
        <w:rPr>
          <w:rFonts w:hint="eastAsia" w:ascii="仿宋_GB2312" w:hAnsi="仿宋_GB2312" w:eastAsia="仿宋_GB2312" w:cs="仿宋_GB2312"/>
          <w:sz w:val="32"/>
          <w:szCs w:val="32"/>
          <w:highlight w:val="none"/>
          <w:lang w:val="en-US" w:eastAsia="zh-CN"/>
        </w:rPr>
        <w:t>0755-25228153、25229606</w:t>
      </w:r>
    </w:p>
    <w:p>
      <w:pPr>
        <w:spacing w:line="560" w:lineRule="exact"/>
        <w:ind w:firstLine="640" w:firstLineChars="200"/>
        <w:rPr>
          <w:rStyle w:val="12"/>
          <w:rFonts w:ascii="楷体_GB2312" w:hAnsi="楷体" w:eastAsia="楷体_GB2312" w:cs="仿宋_GB2312"/>
          <w:bCs/>
          <w:color w:val="000000"/>
          <w:sz w:val="32"/>
          <w:szCs w:val="32"/>
          <w:highlight w:val="none"/>
        </w:rPr>
      </w:pPr>
      <w:r>
        <w:rPr>
          <w:rStyle w:val="12"/>
          <w:rFonts w:ascii="楷体_GB2312" w:hAnsi="楷体" w:eastAsia="楷体_GB2312" w:cs="仿宋_GB2312"/>
          <w:bCs/>
          <w:color w:val="000000"/>
          <w:sz w:val="32"/>
          <w:szCs w:val="32"/>
          <w:highlight w:val="none"/>
        </w:rPr>
        <w:t>（</w:t>
      </w:r>
      <w:r>
        <w:rPr>
          <w:rStyle w:val="12"/>
          <w:rFonts w:hint="eastAsia" w:ascii="楷体_GB2312" w:hAnsi="楷体" w:eastAsia="楷体_GB2312" w:cs="仿宋_GB2312"/>
          <w:bCs/>
          <w:color w:val="000000"/>
          <w:sz w:val="32"/>
          <w:szCs w:val="32"/>
          <w:highlight w:val="none"/>
        </w:rPr>
        <w:t>三</w:t>
      </w:r>
      <w:r>
        <w:rPr>
          <w:rStyle w:val="12"/>
          <w:rFonts w:ascii="楷体_GB2312" w:hAnsi="楷体" w:eastAsia="楷体_GB2312" w:cs="仿宋_GB2312"/>
          <w:bCs/>
          <w:color w:val="000000"/>
          <w:sz w:val="32"/>
          <w:szCs w:val="32"/>
          <w:highlight w:val="none"/>
        </w:rPr>
        <w:t>）组委会下设各竞赛工作组</w:t>
      </w:r>
    </w:p>
    <w:p>
      <w:pPr>
        <w:spacing w:line="580" w:lineRule="exact"/>
        <w:ind w:firstLine="640" w:firstLineChars="200"/>
        <w:rPr>
          <w:rStyle w:val="12"/>
          <w:rFonts w:ascii="仿宋_GB2312" w:hAnsi="仿宋" w:eastAsia="仿宋_GB2312"/>
          <w:sz w:val="32"/>
          <w:szCs w:val="32"/>
          <w:highlight w:val="none"/>
        </w:rPr>
      </w:pPr>
      <w:r>
        <w:rPr>
          <w:rStyle w:val="12"/>
          <w:rFonts w:ascii="仿宋_GB2312" w:hAnsi="仿宋" w:eastAsia="仿宋_GB2312"/>
          <w:sz w:val="32"/>
          <w:szCs w:val="32"/>
          <w:highlight w:val="none"/>
        </w:rPr>
        <w:t>根据赛事安排，设立赛务组、专家组、裁判组、保障组、监督仲裁组，具体负责组织实施。</w:t>
      </w:r>
    </w:p>
    <w:p>
      <w:pPr>
        <w:spacing w:line="580" w:lineRule="exact"/>
        <w:ind w:firstLine="640" w:firstLineChars="200"/>
        <w:rPr>
          <w:rStyle w:val="12"/>
          <w:rFonts w:ascii="仿宋_GB2312" w:hAnsi="仿宋" w:eastAsia="仿宋_GB2312"/>
          <w:sz w:val="32"/>
          <w:szCs w:val="32"/>
          <w:highlight w:val="none"/>
        </w:rPr>
      </w:pPr>
      <w:r>
        <w:rPr>
          <w:rStyle w:val="12"/>
          <w:rFonts w:ascii="仿宋_GB2312" w:hAnsi="仿宋" w:eastAsia="仿宋_GB2312"/>
          <w:sz w:val="32"/>
          <w:szCs w:val="32"/>
          <w:highlight w:val="none"/>
        </w:rPr>
        <w:t>1.赛务组</w:t>
      </w:r>
    </w:p>
    <w:p>
      <w:pPr>
        <w:spacing w:line="58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负责竞赛期间的赛务工作，协调处理本项目比赛相关事宜。</w:t>
      </w:r>
    </w:p>
    <w:p>
      <w:pPr>
        <w:spacing w:line="580" w:lineRule="exact"/>
        <w:ind w:left="3070" w:leftChars="304" w:hanging="2432" w:hangingChars="800"/>
        <w:rPr>
          <w:rFonts w:hint="eastAsia" w:ascii="仿宋_GB2312" w:hAnsi="仿宋" w:eastAsia="仿宋_GB2312"/>
          <w:spacing w:val="-8"/>
          <w:sz w:val="32"/>
          <w:szCs w:val="32"/>
          <w:highlight w:val="none"/>
          <w:lang w:eastAsia="zh-CN"/>
        </w:rPr>
      </w:pPr>
      <w:r>
        <w:rPr>
          <w:rFonts w:hint="eastAsia" w:ascii="仿宋_GB2312" w:hAnsi="仿宋" w:eastAsia="仿宋_GB2312"/>
          <w:spacing w:val="-8"/>
          <w:sz w:val="32"/>
          <w:szCs w:val="32"/>
          <w:highlight w:val="none"/>
        </w:rPr>
        <w:t>组长：</w:t>
      </w:r>
      <w:r>
        <w:rPr>
          <w:rFonts w:hint="eastAsia" w:ascii="仿宋_GB2312" w:hAnsi="仿宋_GB2312" w:eastAsia="仿宋_GB2312" w:cs="仿宋_GB2312"/>
          <w:sz w:val="32"/>
          <w:szCs w:val="32"/>
          <w:highlight w:val="none"/>
          <w:lang w:eastAsia="zh-CN"/>
        </w:rPr>
        <w:t>胡金辉</w:t>
      </w:r>
      <w:r>
        <w:rPr>
          <w:rFonts w:hint="eastAsia" w:ascii="仿宋_GB2312" w:hAnsi="仿宋_GB2312" w:eastAsia="仿宋_GB2312" w:cs="仿宋_GB2312"/>
          <w:sz w:val="32"/>
          <w:szCs w:val="32"/>
          <w:highlight w:val="none"/>
          <w:lang w:val="en-US" w:eastAsia="zh-CN"/>
        </w:rPr>
        <w:t xml:space="preserve"> （深圳市盐田区人力资源局就业促进与职业能力建设科科长）</w:t>
      </w:r>
    </w:p>
    <w:p>
      <w:pPr>
        <w:spacing w:line="580" w:lineRule="exact"/>
        <w:ind w:firstLine="608" w:firstLineChars="200"/>
        <w:rPr>
          <w:rFonts w:hint="default" w:ascii="仿宋_GB2312" w:hAnsi="仿宋" w:eastAsia="仿宋_GB2312"/>
          <w:color w:val="FF0000"/>
          <w:spacing w:val="-8"/>
          <w:sz w:val="32"/>
          <w:szCs w:val="32"/>
          <w:highlight w:val="none"/>
          <w:lang w:val="en-US" w:eastAsia="zh-CN"/>
        </w:rPr>
      </w:pPr>
      <w:r>
        <w:rPr>
          <w:rFonts w:hint="eastAsia" w:ascii="仿宋_GB2312" w:hAnsi="仿宋" w:eastAsia="仿宋_GB2312"/>
          <w:spacing w:val="-8"/>
          <w:sz w:val="32"/>
          <w:szCs w:val="32"/>
          <w:highlight w:val="none"/>
        </w:rPr>
        <w:t>成员：</w:t>
      </w:r>
      <w:r>
        <w:rPr>
          <w:rFonts w:hint="eastAsia" w:ascii="仿宋_GB2312" w:hAnsi="仿宋" w:eastAsia="仿宋_GB2312"/>
          <w:spacing w:val="-8"/>
          <w:sz w:val="32"/>
          <w:szCs w:val="32"/>
          <w:highlight w:val="none"/>
          <w:lang w:eastAsia="zh-CN"/>
        </w:rPr>
        <w:t>王惠生、</w:t>
      </w:r>
      <w:r>
        <w:rPr>
          <w:rFonts w:hint="eastAsia" w:ascii="仿宋_GB2312" w:hAnsi="仿宋" w:eastAsia="仿宋_GB2312"/>
          <w:spacing w:val="-8"/>
          <w:sz w:val="32"/>
          <w:szCs w:val="32"/>
          <w:highlight w:val="none"/>
          <w:lang w:val="en-US" w:eastAsia="zh-CN"/>
        </w:rPr>
        <w:t>崔浩</w:t>
      </w:r>
    </w:p>
    <w:p>
      <w:pPr>
        <w:spacing w:line="580" w:lineRule="exact"/>
        <w:ind w:firstLine="640" w:firstLineChars="200"/>
        <w:rPr>
          <w:rStyle w:val="12"/>
          <w:rFonts w:ascii="仿宋_GB2312" w:hAnsi="仿宋" w:eastAsia="仿宋_GB2312"/>
          <w:sz w:val="32"/>
          <w:szCs w:val="32"/>
          <w:highlight w:val="none"/>
        </w:rPr>
      </w:pPr>
      <w:r>
        <w:rPr>
          <w:rStyle w:val="12"/>
          <w:rFonts w:ascii="仿宋_GB2312" w:hAnsi="仿宋" w:eastAsia="仿宋_GB2312"/>
          <w:sz w:val="32"/>
          <w:szCs w:val="32"/>
          <w:highlight w:val="none"/>
        </w:rPr>
        <w:t>2.专家组</w:t>
      </w:r>
    </w:p>
    <w:p>
      <w:pPr>
        <w:spacing w:line="580" w:lineRule="exact"/>
        <w:ind w:firstLine="640" w:firstLineChars="200"/>
        <w:rPr>
          <w:rStyle w:val="12"/>
          <w:rFonts w:ascii="仿宋_GB2312" w:hAnsi="仿宋" w:eastAsia="仿宋_GB2312"/>
          <w:sz w:val="32"/>
          <w:szCs w:val="32"/>
          <w:highlight w:val="none"/>
        </w:rPr>
      </w:pPr>
      <w:r>
        <w:rPr>
          <w:rStyle w:val="12"/>
          <w:rFonts w:ascii="仿宋_GB2312" w:hAnsi="仿宋" w:eastAsia="仿宋_GB2312"/>
          <w:sz w:val="32"/>
          <w:szCs w:val="32"/>
          <w:highlight w:val="none"/>
        </w:rPr>
        <w:t>负责竞赛期间的实施方案、技术文件、竞赛样题、正式赛题的编制工作，完成竞赛场地设备的布置及验收。</w:t>
      </w:r>
    </w:p>
    <w:p>
      <w:pPr>
        <w:spacing w:line="580" w:lineRule="exact"/>
        <w:ind w:firstLine="640" w:firstLineChars="200"/>
        <w:rPr>
          <w:rStyle w:val="12"/>
          <w:rFonts w:hint="default" w:ascii="仿宋_GB2312" w:hAnsi="仿宋" w:eastAsia="仿宋_GB2312"/>
          <w:sz w:val="32"/>
          <w:szCs w:val="32"/>
          <w:highlight w:val="none"/>
          <w:lang w:val="en-US" w:eastAsia="zh-CN"/>
        </w:rPr>
      </w:pPr>
      <w:r>
        <w:rPr>
          <w:rStyle w:val="12"/>
          <w:rFonts w:ascii="仿宋_GB2312" w:hAnsi="仿宋" w:eastAsia="仿宋_GB2312"/>
          <w:sz w:val="32"/>
          <w:szCs w:val="32"/>
          <w:highlight w:val="none"/>
        </w:rPr>
        <w:t>组</w:t>
      </w:r>
      <w:r>
        <w:rPr>
          <w:rStyle w:val="12"/>
          <w:rFonts w:hint="eastAsia" w:ascii="仿宋_GB2312" w:hAnsi="仿宋" w:eastAsia="仿宋_GB2312"/>
          <w:sz w:val="32"/>
          <w:szCs w:val="32"/>
          <w:highlight w:val="none"/>
          <w:lang w:val="en-US" w:eastAsia="zh-CN"/>
        </w:rPr>
        <w:t xml:space="preserve">  </w:t>
      </w:r>
      <w:r>
        <w:rPr>
          <w:rStyle w:val="12"/>
          <w:rFonts w:ascii="仿宋_GB2312" w:hAnsi="仿宋" w:eastAsia="仿宋_GB2312"/>
          <w:sz w:val="32"/>
          <w:szCs w:val="32"/>
          <w:highlight w:val="none"/>
        </w:rPr>
        <w:t>长：</w:t>
      </w:r>
      <w:r>
        <w:rPr>
          <w:rStyle w:val="12"/>
          <w:rFonts w:hint="eastAsia" w:ascii="仿宋_GB2312" w:hAnsi="仿宋" w:eastAsia="仿宋_GB2312"/>
          <w:sz w:val="32"/>
          <w:szCs w:val="32"/>
          <w:highlight w:val="none"/>
          <w:lang w:val="en-US" w:eastAsia="zh-CN"/>
        </w:rPr>
        <w:t>季剑波（徐州工业职业技术学院教授）</w:t>
      </w:r>
    </w:p>
    <w:p>
      <w:pPr>
        <w:spacing w:line="580" w:lineRule="exact"/>
        <w:ind w:firstLine="640" w:firstLineChars="200"/>
        <w:rPr>
          <w:rStyle w:val="12"/>
          <w:rFonts w:hint="default" w:ascii="仿宋_GB2312" w:hAnsi="仿宋" w:eastAsia="仿宋_GB2312"/>
          <w:sz w:val="32"/>
          <w:szCs w:val="32"/>
          <w:highlight w:val="none"/>
          <w:lang w:val="en-US" w:eastAsia="zh-CN"/>
        </w:rPr>
      </w:pPr>
      <w:r>
        <w:rPr>
          <w:rStyle w:val="12"/>
          <w:rFonts w:hint="eastAsia" w:ascii="仿宋_GB2312" w:hAnsi="仿宋" w:eastAsia="仿宋_GB2312"/>
          <w:sz w:val="32"/>
          <w:szCs w:val="32"/>
          <w:highlight w:val="none"/>
          <w:lang w:val="en-US" w:eastAsia="zh-CN"/>
        </w:rPr>
        <w:t>副组长：彭  莺（深圳技师学院副校长）</w:t>
      </w:r>
    </w:p>
    <w:p>
      <w:pPr>
        <w:spacing w:line="580" w:lineRule="exact"/>
        <w:ind w:firstLine="640" w:firstLineChars="200"/>
        <w:rPr>
          <w:rStyle w:val="12"/>
          <w:rFonts w:hint="eastAsia" w:ascii="仿宋_GB2312" w:hAnsi="仿宋" w:eastAsia="仿宋_GB2312"/>
          <w:sz w:val="32"/>
          <w:szCs w:val="32"/>
          <w:highlight w:val="none"/>
        </w:rPr>
      </w:pPr>
      <w:r>
        <w:rPr>
          <w:rStyle w:val="12"/>
          <w:rFonts w:hint="eastAsia" w:ascii="仿宋_GB2312" w:hAnsi="仿宋" w:eastAsia="仿宋_GB2312"/>
          <w:sz w:val="32"/>
          <w:szCs w:val="32"/>
          <w:highlight w:val="none"/>
        </w:rPr>
        <w:t>成</w:t>
      </w:r>
      <w:r>
        <w:rPr>
          <w:rStyle w:val="12"/>
          <w:rFonts w:hint="eastAsia" w:ascii="仿宋_GB2312" w:hAnsi="仿宋" w:eastAsia="仿宋_GB2312"/>
          <w:sz w:val="32"/>
          <w:szCs w:val="32"/>
          <w:highlight w:val="none"/>
          <w:lang w:val="en-US" w:eastAsia="zh-CN"/>
        </w:rPr>
        <w:t xml:space="preserve">  </w:t>
      </w:r>
      <w:r>
        <w:rPr>
          <w:rStyle w:val="12"/>
          <w:rFonts w:hint="eastAsia" w:ascii="仿宋_GB2312" w:hAnsi="仿宋" w:eastAsia="仿宋_GB2312"/>
          <w:sz w:val="32"/>
          <w:szCs w:val="32"/>
          <w:highlight w:val="none"/>
        </w:rPr>
        <w:t>员：</w:t>
      </w:r>
      <w:r>
        <w:rPr>
          <w:rStyle w:val="12"/>
          <w:rFonts w:hint="eastAsia" w:ascii="仿宋_GB2312" w:hAnsi="仿宋" w:eastAsia="仿宋_GB2312"/>
          <w:sz w:val="32"/>
          <w:szCs w:val="32"/>
          <w:highlight w:val="none"/>
          <w:lang w:val="en-US" w:eastAsia="zh-CN"/>
        </w:rPr>
        <w:t>罗国生（深圳技师学院应用生物学院院长）</w:t>
      </w:r>
    </w:p>
    <w:p>
      <w:pPr>
        <w:spacing w:line="580" w:lineRule="exact"/>
        <w:ind w:firstLine="1920" w:firstLineChars="600"/>
        <w:rPr>
          <w:rStyle w:val="12"/>
          <w:rFonts w:hint="eastAsia" w:ascii="仿宋_GB2312" w:hAnsi="仿宋" w:eastAsia="仿宋_GB2312"/>
          <w:sz w:val="32"/>
          <w:szCs w:val="32"/>
          <w:highlight w:val="none"/>
        </w:rPr>
      </w:pPr>
      <w:r>
        <w:rPr>
          <w:rStyle w:val="12"/>
          <w:rFonts w:hint="eastAsia" w:ascii="仿宋_GB2312" w:hAnsi="仿宋" w:eastAsia="仿宋_GB2312"/>
          <w:sz w:val="32"/>
          <w:szCs w:val="32"/>
          <w:highlight w:val="none"/>
        </w:rPr>
        <w:t>邱</w:t>
      </w:r>
      <w:r>
        <w:rPr>
          <w:rStyle w:val="12"/>
          <w:rFonts w:ascii="仿宋_GB2312" w:hAnsi="仿宋" w:eastAsia="仿宋_GB2312"/>
          <w:sz w:val="32"/>
          <w:szCs w:val="32"/>
          <w:highlight w:val="none"/>
        </w:rPr>
        <w:t>颖姮</w:t>
      </w:r>
      <w:r>
        <w:rPr>
          <w:rStyle w:val="12"/>
          <w:rFonts w:hint="eastAsia" w:ascii="仿宋_GB2312" w:hAnsi="仿宋" w:eastAsia="仿宋_GB2312"/>
          <w:sz w:val="32"/>
          <w:szCs w:val="32"/>
          <w:highlight w:val="none"/>
        </w:rPr>
        <w:t>（</w:t>
      </w:r>
      <w:r>
        <w:rPr>
          <w:rStyle w:val="12"/>
          <w:rFonts w:ascii="仿宋_GB2312" w:hAnsi="仿宋" w:eastAsia="仿宋_GB2312"/>
          <w:sz w:val="32"/>
          <w:szCs w:val="32"/>
          <w:highlight w:val="none"/>
        </w:rPr>
        <w:t>深圳市药品</w:t>
      </w:r>
      <w:r>
        <w:rPr>
          <w:rStyle w:val="12"/>
          <w:rFonts w:hint="eastAsia" w:ascii="仿宋_GB2312" w:hAnsi="仿宋" w:eastAsia="仿宋_GB2312"/>
          <w:sz w:val="32"/>
          <w:szCs w:val="32"/>
          <w:highlight w:val="none"/>
        </w:rPr>
        <w:t>检验</w:t>
      </w:r>
      <w:r>
        <w:rPr>
          <w:rStyle w:val="12"/>
          <w:rFonts w:ascii="仿宋_GB2312" w:hAnsi="仿宋" w:eastAsia="仿宋_GB2312"/>
          <w:sz w:val="32"/>
          <w:szCs w:val="32"/>
          <w:highlight w:val="none"/>
        </w:rPr>
        <w:t>研究院</w:t>
      </w:r>
      <w:r>
        <w:rPr>
          <w:rStyle w:val="12"/>
          <w:rFonts w:hint="eastAsia" w:ascii="仿宋_GB2312" w:hAnsi="仿宋" w:eastAsia="仿宋_GB2312"/>
          <w:sz w:val="32"/>
          <w:szCs w:val="32"/>
          <w:highlight w:val="none"/>
        </w:rPr>
        <w:t>化妆品检验室</w:t>
      </w:r>
    </w:p>
    <w:p>
      <w:pPr>
        <w:spacing w:line="580" w:lineRule="exact"/>
        <w:ind w:firstLine="3200" w:firstLineChars="1000"/>
        <w:rPr>
          <w:rStyle w:val="12"/>
          <w:rFonts w:ascii="仿宋_GB2312" w:hAnsi="仿宋" w:eastAsia="仿宋_GB2312"/>
          <w:sz w:val="32"/>
          <w:szCs w:val="32"/>
          <w:highlight w:val="none"/>
        </w:rPr>
      </w:pPr>
      <w:r>
        <w:rPr>
          <w:rStyle w:val="12"/>
          <w:rFonts w:hint="eastAsia" w:ascii="仿宋_GB2312" w:hAnsi="仿宋" w:eastAsia="仿宋_GB2312"/>
          <w:sz w:val="32"/>
          <w:szCs w:val="32"/>
          <w:highlight w:val="none"/>
        </w:rPr>
        <w:t>副主任</w:t>
      </w:r>
      <w:r>
        <w:rPr>
          <w:rStyle w:val="12"/>
          <w:rFonts w:ascii="仿宋_GB2312" w:hAnsi="仿宋" w:eastAsia="仿宋_GB2312"/>
          <w:sz w:val="32"/>
          <w:szCs w:val="32"/>
          <w:highlight w:val="none"/>
        </w:rPr>
        <w:t>）</w:t>
      </w:r>
    </w:p>
    <w:p>
      <w:pPr>
        <w:spacing w:line="580" w:lineRule="exact"/>
        <w:ind w:firstLine="640" w:firstLineChars="200"/>
        <w:rPr>
          <w:rStyle w:val="12"/>
          <w:rFonts w:ascii="仿宋_GB2312" w:hAnsi="仿宋" w:eastAsia="仿宋_GB2312"/>
          <w:sz w:val="32"/>
          <w:szCs w:val="32"/>
          <w:highlight w:val="none"/>
        </w:rPr>
      </w:pPr>
      <w:r>
        <w:rPr>
          <w:rStyle w:val="12"/>
          <w:rFonts w:ascii="仿宋_GB2312" w:hAnsi="仿宋" w:eastAsia="仿宋_GB2312"/>
          <w:sz w:val="32"/>
          <w:szCs w:val="32"/>
          <w:highlight w:val="none"/>
        </w:rPr>
        <w:t>3.裁判组</w:t>
      </w:r>
    </w:p>
    <w:p>
      <w:pPr>
        <w:spacing w:line="580" w:lineRule="exact"/>
        <w:ind w:firstLine="640" w:firstLineChars="200"/>
        <w:rPr>
          <w:rStyle w:val="12"/>
          <w:rFonts w:ascii="仿宋_GB2312" w:hAnsi="仿宋" w:eastAsia="仿宋_GB2312"/>
          <w:sz w:val="32"/>
          <w:szCs w:val="32"/>
          <w:highlight w:val="none"/>
        </w:rPr>
      </w:pPr>
      <w:r>
        <w:rPr>
          <w:rStyle w:val="12"/>
          <w:rFonts w:ascii="仿宋_GB2312" w:hAnsi="仿宋" w:eastAsia="仿宋_GB2312"/>
          <w:sz w:val="32"/>
          <w:szCs w:val="32"/>
          <w:highlight w:val="none"/>
        </w:rPr>
        <w:t>负责竞赛期间的成绩评判工作，由裁判长带领全体裁判人员完成竞赛执裁、评分和竞赛成绩汇总审核。</w:t>
      </w:r>
    </w:p>
    <w:p>
      <w:pPr>
        <w:spacing w:line="580" w:lineRule="exact"/>
        <w:ind w:firstLine="640" w:firstLineChars="200"/>
        <w:rPr>
          <w:rStyle w:val="12"/>
          <w:rFonts w:ascii="仿宋_GB2312" w:hAnsi="仿宋" w:eastAsia="仿宋_GB2312"/>
          <w:sz w:val="32"/>
          <w:szCs w:val="32"/>
          <w:highlight w:val="none"/>
        </w:rPr>
      </w:pPr>
      <w:r>
        <w:rPr>
          <w:rStyle w:val="12"/>
          <w:rFonts w:ascii="仿宋_GB2312" w:hAnsi="仿宋" w:eastAsia="仿宋_GB2312"/>
          <w:sz w:val="32"/>
          <w:szCs w:val="32"/>
          <w:highlight w:val="none"/>
        </w:rPr>
        <w:t>裁判长：</w:t>
      </w:r>
      <w:r>
        <w:rPr>
          <w:rStyle w:val="12"/>
          <w:rFonts w:hint="eastAsia" w:ascii="仿宋_GB2312" w:hAnsi="仿宋" w:eastAsia="仿宋_GB2312"/>
          <w:sz w:val="32"/>
          <w:szCs w:val="32"/>
          <w:highlight w:val="none"/>
          <w:lang w:val="en-US" w:eastAsia="zh-CN"/>
        </w:rPr>
        <w:t>季剑波（徐州工业职业技术学院教授）</w:t>
      </w:r>
    </w:p>
    <w:p>
      <w:pPr>
        <w:spacing w:line="580" w:lineRule="exact"/>
        <w:ind w:firstLine="640" w:firstLineChars="200"/>
        <w:rPr>
          <w:rStyle w:val="12"/>
          <w:rFonts w:hint="eastAsia" w:ascii="仿宋_GB2312" w:hAnsi="仿宋" w:eastAsia="仿宋_GB2312"/>
          <w:sz w:val="32"/>
          <w:szCs w:val="32"/>
          <w:highlight w:val="none"/>
        </w:rPr>
      </w:pPr>
      <w:r>
        <w:rPr>
          <w:rStyle w:val="12"/>
          <w:rFonts w:ascii="仿宋_GB2312" w:hAnsi="仿宋" w:eastAsia="仿宋_GB2312"/>
          <w:sz w:val="32"/>
          <w:szCs w:val="32"/>
          <w:highlight w:val="none"/>
        </w:rPr>
        <w:t>成  员：</w:t>
      </w:r>
      <w:r>
        <w:rPr>
          <w:rStyle w:val="12"/>
          <w:rFonts w:hint="eastAsia" w:ascii="仿宋_GB2312" w:hAnsi="仿宋" w:eastAsia="仿宋_GB2312"/>
          <w:sz w:val="32"/>
          <w:szCs w:val="32"/>
          <w:highlight w:val="none"/>
        </w:rPr>
        <w:t>邱颖姮（</w:t>
      </w:r>
      <w:r>
        <w:rPr>
          <w:rStyle w:val="12"/>
          <w:rFonts w:ascii="仿宋_GB2312" w:hAnsi="仿宋" w:eastAsia="仿宋_GB2312"/>
          <w:sz w:val="32"/>
          <w:szCs w:val="32"/>
          <w:highlight w:val="none"/>
        </w:rPr>
        <w:t>深圳市药品</w:t>
      </w:r>
      <w:r>
        <w:rPr>
          <w:rStyle w:val="12"/>
          <w:rFonts w:hint="eastAsia" w:ascii="仿宋_GB2312" w:hAnsi="仿宋" w:eastAsia="仿宋_GB2312"/>
          <w:sz w:val="32"/>
          <w:szCs w:val="32"/>
          <w:highlight w:val="none"/>
        </w:rPr>
        <w:t>检验</w:t>
      </w:r>
      <w:r>
        <w:rPr>
          <w:rStyle w:val="12"/>
          <w:rFonts w:ascii="仿宋_GB2312" w:hAnsi="仿宋" w:eastAsia="仿宋_GB2312"/>
          <w:sz w:val="32"/>
          <w:szCs w:val="32"/>
          <w:highlight w:val="none"/>
        </w:rPr>
        <w:t>研究院</w:t>
      </w:r>
      <w:r>
        <w:rPr>
          <w:rStyle w:val="12"/>
          <w:rFonts w:hint="eastAsia" w:ascii="仿宋_GB2312" w:hAnsi="仿宋" w:eastAsia="仿宋_GB2312"/>
          <w:sz w:val="32"/>
          <w:szCs w:val="32"/>
          <w:highlight w:val="none"/>
        </w:rPr>
        <w:t>化妆品检验室</w:t>
      </w:r>
    </w:p>
    <w:p>
      <w:pPr>
        <w:spacing w:line="580" w:lineRule="exact"/>
        <w:ind w:firstLine="3200" w:firstLineChars="1000"/>
        <w:rPr>
          <w:rStyle w:val="12"/>
          <w:rFonts w:hint="eastAsia" w:ascii="仿宋_GB2312" w:hAnsi="仿宋" w:eastAsia="仿宋_GB2312"/>
          <w:sz w:val="32"/>
          <w:szCs w:val="32"/>
          <w:highlight w:val="none"/>
        </w:rPr>
      </w:pPr>
      <w:r>
        <w:rPr>
          <w:rStyle w:val="12"/>
          <w:rFonts w:hint="eastAsia" w:ascii="仿宋_GB2312" w:hAnsi="仿宋" w:eastAsia="仿宋_GB2312"/>
          <w:sz w:val="32"/>
          <w:szCs w:val="32"/>
          <w:highlight w:val="none"/>
        </w:rPr>
        <w:t>副主任）</w:t>
      </w:r>
    </w:p>
    <w:p>
      <w:pPr>
        <w:spacing w:line="580" w:lineRule="exact"/>
        <w:ind w:firstLine="1920" w:firstLineChars="600"/>
        <w:rPr>
          <w:rStyle w:val="12"/>
          <w:rFonts w:hint="eastAsia" w:ascii="仿宋_GB2312" w:hAnsi="仿宋" w:eastAsia="仿宋_GB2312"/>
          <w:sz w:val="32"/>
          <w:szCs w:val="32"/>
          <w:highlight w:val="none"/>
        </w:rPr>
      </w:pPr>
      <w:r>
        <w:rPr>
          <w:rStyle w:val="12"/>
          <w:rFonts w:hint="eastAsia" w:ascii="仿宋_GB2312" w:hAnsi="仿宋" w:eastAsia="仿宋_GB2312"/>
          <w:sz w:val="32"/>
          <w:szCs w:val="32"/>
          <w:highlight w:val="none"/>
        </w:rPr>
        <w:t>欧阳艳华（深圳市万乐药业质控部部长）</w:t>
      </w:r>
    </w:p>
    <w:p>
      <w:pPr>
        <w:spacing w:line="580" w:lineRule="exact"/>
        <w:ind w:firstLine="1920" w:firstLineChars="600"/>
        <w:rPr>
          <w:rStyle w:val="12"/>
          <w:rFonts w:hint="default" w:ascii="仿宋_GB2312" w:hAnsi="仿宋" w:eastAsia="仿宋_GB2312"/>
          <w:sz w:val="32"/>
          <w:szCs w:val="32"/>
          <w:highlight w:val="none"/>
          <w:lang w:val="en-US" w:eastAsia="zh-CN"/>
        </w:rPr>
      </w:pPr>
      <w:r>
        <w:rPr>
          <w:rStyle w:val="12"/>
          <w:rFonts w:hint="eastAsia" w:ascii="仿宋_GB2312" w:hAnsi="仿宋" w:eastAsia="仿宋_GB2312"/>
          <w:sz w:val="32"/>
          <w:szCs w:val="32"/>
          <w:highlight w:val="none"/>
          <w:lang w:val="en-US" w:eastAsia="zh-CN"/>
        </w:rPr>
        <w:t>张颖华（华大基因生化测序开发工程师）</w:t>
      </w:r>
    </w:p>
    <w:p>
      <w:pPr>
        <w:spacing w:line="580" w:lineRule="exact"/>
        <w:ind w:firstLine="1920" w:firstLineChars="600"/>
        <w:rPr>
          <w:rStyle w:val="12"/>
          <w:rFonts w:hint="eastAsia" w:ascii="仿宋_GB2312" w:hAnsi="仿宋" w:eastAsia="仿宋_GB2312"/>
          <w:sz w:val="32"/>
          <w:szCs w:val="32"/>
          <w:highlight w:val="none"/>
        </w:rPr>
      </w:pPr>
      <w:r>
        <w:rPr>
          <w:rStyle w:val="12"/>
          <w:rFonts w:hint="eastAsia" w:ascii="仿宋_GB2312" w:hAnsi="仿宋" w:eastAsia="仿宋_GB2312"/>
          <w:sz w:val="32"/>
          <w:szCs w:val="32"/>
          <w:highlight w:val="none"/>
          <w:lang w:val="en-US" w:eastAsia="zh-CN"/>
        </w:rPr>
        <w:t>宋志德</w:t>
      </w:r>
      <w:r>
        <w:rPr>
          <w:rStyle w:val="12"/>
          <w:rFonts w:hint="eastAsia" w:ascii="仿宋_GB2312" w:hAnsi="仿宋" w:eastAsia="仿宋_GB2312"/>
          <w:sz w:val="32"/>
          <w:szCs w:val="32"/>
          <w:highlight w:val="none"/>
        </w:rPr>
        <w:t>（深圳技师学院</w:t>
      </w:r>
      <w:r>
        <w:rPr>
          <w:rStyle w:val="12"/>
          <w:rFonts w:hint="eastAsia" w:ascii="仿宋_GB2312" w:hAnsi="仿宋" w:eastAsia="仿宋_GB2312"/>
          <w:sz w:val="32"/>
          <w:szCs w:val="32"/>
          <w:highlight w:val="none"/>
          <w:lang w:val="en-US" w:eastAsia="zh-CN"/>
        </w:rPr>
        <w:t>应用生物学院专业教师</w:t>
      </w:r>
      <w:r>
        <w:rPr>
          <w:rStyle w:val="12"/>
          <w:rFonts w:hint="eastAsia" w:ascii="仿宋_GB2312" w:hAnsi="仿宋" w:eastAsia="仿宋_GB2312"/>
          <w:sz w:val="32"/>
          <w:szCs w:val="32"/>
          <w:highlight w:val="none"/>
        </w:rPr>
        <w:t>）</w:t>
      </w:r>
    </w:p>
    <w:p>
      <w:pPr>
        <w:spacing w:line="580" w:lineRule="exact"/>
        <w:ind w:firstLine="1920" w:firstLineChars="600"/>
        <w:rPr>
          <w:rStyle w:val="12"/>
          <w:rFonts w:hint="eastAsia" w:ascii="仿宋_GB2312" w:hAnsi="仿宋" w:eastAsia="仿宋_GB2312"/>
          <w:sz w:val="32"/>
          <w:szCs w:val="32"/>
          <w:highlight w:val="none"/>
        </w:rPr>
      </w:pPr>
      <w:r>
        <w:rPr>
          <w:rStyle w:val="12"/>
          <w:rFonts w:hint="eastAsia" w:ascii="仿宋_GB2312" w:hAnsi="仿宋" w:eastAsia="仿宋_GB2312"/>
          <w:sz w:val="32"/>
          <w:szCs w:val="32"/>
          <w:highlight w:val="none"/>
          <w:lang w:val="en-US" w:eastAsia="zh-CN"/>
        </w:rPr>
        <w:t>李书贞</w:t>
      </w:r>
      <w:r>
        <w:rPr>
          <w:rStyle w:val="12"/>
          <w:rFonts w:hint="eastAsia" w:ascii="仿宋_GB2312" w:hAnsi="仿宋" w:eastAsia="仿宋_GB2312"/>
          <w:sz w:val="32"/>
          <w:szCs w:val="32"/>
          <w:highlight w:val="none"/>
        </w:rPr>
        <w:t>（深圳技师学院</w:t>
      </w:r>
      <w:r>
        <w:rPr>
          <w:rStyle w:val="12"/>
          <w:rFonts w:hint="eastAsia" w:ascii="仿宋_GB2312" w:hAnsi="仿宋" w:eastAsia="仿宋_GB2312"/>
          <w:sz w:val="32"/>
          <w:szCs w:val="32"/>
          <w:highlight w:val="none"/>
          <w:lang w:val="en-US" w:eastAsia="zh-CN"/>
        </w:rPr>
        <w:t>应用生物学院专业教师</w:t>
      </w:r>
      <w:r>
        <w:rPr>
          <w:rStyle w:val="12"/>
          <w:rFonts w:hint="eastAsia" w:ascii="仿宋_GB2312" w:hAnsi="仿宋" w:eastAsia="仿宋_GB2312"/>
          <w:sz w:val="32"/>
          <w:szCs w:val="32"/>
          <w:highlight w:val="none"/>
        </w:rPr>
        <w:t>）</w:t>
      </w:r>
    </w:p>
    <w:p>
      <w:pPr>
        <w:spacing w:line="580" w:lineRule="exact"/>
        <w:ind w:firstLine="640" w:firstLineChars="200"/>
        <w:rPr>
          <w:rStyle w:val="12"/>
          <w:rFonts w:ascii="仿宋_GB2312" w:hAnsi="仿宋" w:eastAsia="仿宋_GB2312"/>
          <w:sz w:val="32"/>
          <w:szCs w:val="32"/>
          <w:highlight w:val="none"/>
        </w:rPr>
      </w:pPr>
      <w:r>
        <w:rPr>
          <w:rStyle w:val="12"/>
          <w:rFonts w:ascii="仿宋_GB2312" w:hAnsi="仿宋" w:eastAsia="仿宋_GB2312"/>
          <w:sz w:val="32"/>
          <w:szCs w:val="32"/>
          <w:highlight w:val="none"/>
        </w:rPr>
        <w:t>4.保障组</w:t>
      </w:r>
    </w:p>
    <w:p>
      <w:pPr>
        <w:spacing w:line="580" w:lineRule="exact"/>
        <w:ind w:firstLine="640" w:firstLineChars="200"/>
        <w:rPr>
          <w:rStyle w:val="12"/>
          <w:rFonts w:ascii="仿宋_GB2312" w:hAnsi="仿宋" w:eastAsia="仿宋_GB2312"/>
          <w:sz w:val="32"/>
          <w:szCs w:val="32"/>
          <w:highlight w:val="none"/>
        </w:rPr>
      </w:pPr>
      <w:r>
        <w:rPr>
          <w:rStyle w:val="12"/>
          <w:rFonts w:ascii="仿宋_GB2312" w:hAnsi="仿宋" w:eastAsia="仿宋_GB2312"/>
          <w:sz w:val="32"/>
          <w:szCs w:val="32"/>
          <w:highlight w:val="none"/>
        </w:rPr>
        <w:t>（1）后勤保障组</w:t>
      </w:r>
    </w:p>
    <w:p>
      <w:pPr>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负责为参赛选手和工作人员提供比赛期间的生活、工作出行、健康等方面保障，维护赛场公共秩序并提供赛场服务等，保证比赛安全有序进行。</w:t>
      </w:r>
    </w:p>
    <w:p>
      <w:pPr>
        <w:spacing w:line="560" w:lineRule="exact"/>
        <w:ind w:firstLine="590"/>
        <w:jc w:val="left"/>
        <w:rPr>
          <w:rStyle w:val="12"/>
          <w:rFonts w:hint="default" w:ascii="仿宋_GB2312" w:hAnsi="仿宋" w:eastAsia="仿宋_GB2312"/>
          <w:sz w:val="32"/>
          <w:szCs w:val="32"/>
          <w:highlight w:val="none"/>
          <w:lang w:val="en-US" w:eastAsia="zh-CN"/>
        </w:rPr>
      </w:pPr>
      <w:r>
        <w:rPr>
          <w:rStyle w:val="12"/>
          <w:rFonts w:ascii="仿宋_GB2312" w:hAnsi="仿宋" w:eastAsia="仿宋_GB2312"/>
          <w:sz w:val="32"/>
          <w:szCs w:val="32"/>
          <w:highlight w:val="none"/>
        </w:rPr>
        <w:t>组长：</w:t>
      </w:r>
      <w:r>
        <w:rPr>
          <w:rStyle w:val="12"/>
          <w:rFonts w:hint="eastAsia" w:ascii="仿宋_GB2312" w:hAnsi="仿宋" w:eastAsia="仿宋_GB2312"/>
          <w:sz w:val="32"/>
          <w:szCs w:val="32"/>
          <w:highlight w:val="none"/>
          <w:lang w:val="en-US" w:eastAsia="zh-CN"/>
        </w:rPr>
        <w:t>苏珊</w:t>
      </w:r>
    </w:p>
    <w:p>
      <w:pPr>
        <w:spacing w:line="560" w:lineRule="exact"/>
        <w:ind w:firstLine="590"/>
        <w:jc w:val="left"/>
        <w:rPr>
          <w:rStyle w:val="12"/>
          <w:rFonts w:hint="default" w:ascii="仿宋_GB2312" w:hAnsi="仿宋" w:eastAsia="仿宋_GB2312"/>
          <w:sz w:val="32"/>
          <w:szCs w:val="32"/>
          <w:highlight w:val="none"/>
          <w:lang w:val="en-US" w:eastAsia="zh-CN"/>
        </w:rPr>
      </w:pPr>
      <w:r>
        <w:rPr>
          <w:rStyle w:val="12"/>
          <w:rFonts w:ascii="仿宋_GB2312" w:hAnsi="仿宋" w:eastAsia="仿宋_GB2312"/>
          <w:sz w:val="32"/>
          <w:szCs w:val="32"/>
          <w:highlight w:val="none"/>
        </w:rPr>
        <w:t>成员：</w:t>
      </w:r>
      <w:r>
        <w:rPr>
          <w:rStyle w:val="12"/>
          <w:rFonts w:hint="eastAsia" w:ascii="仿宋_GB2312" w:hAnsi="仿宋" w:eastAsia="仿宋_GB2312"/>
          <w:sz w:val="32"/>
          <w:szCs w:val="32"/>
          <w:highlight w:val="none"/>
          <w:lang w:val="en-US" w:eastAsia="zh-CN"/>
        </w:rPr>
        <w:t>聂佳、王凯书、卢宏图</w:t>
      </w:r>
    </w:p>
    <w:p>
      <w:pPr>
        <w:spacing w:line="560" w:lineRule="exact"/>
        <w:ind w:firstLine="590"/>
        <w:jc w:val="left"/>
        <w:rPr>
          <w:rStyle w:val="12"/>
          <w:rFonts w:ascii="仿宋_GB2312" w:hAnsi="仿宋" w:eastAsia="仿宋_GB2312"/>
          <w:sz w:val="32"/>
          <w:szCs w:val="32"/>
          <w:highlight w:val="none"/>
        </w:rPr>
      </w:pPr>
      <w:r>
        <w:rPr>
          <w:rStyle w:val="12"/>
          <w:rFonts w:ascii="仿宋_GB2312" w:hAnsi="仿宋" w:eastAsia="仿宋_GB2312"/>
          <w:sz w:val="32"/>
          <w:szCs w:val="32"/>
          <w:highlight w:val="none"/>
        </w:rPr>
        <w:t>（2）技术保障组</w:t>
      </w:r>
    </w:p>
    <w:p>
      <w:pPr>
        <w:spacing w:line="560" w:lineRule="exact"/>
        <w:ind w:firstLine="590"/>
        <w:jc w:val="left"/>
        <w:rPr>
          <w:rStyle w:val="12"/>
          <w:rFonts w:ascii="仿宋_GB2312" w:hAnsi="仿宋" w:eastAsia="仿宋_GB2312"/>
          <w:sz w:val="32"/>
          <w:szCs w:val="32"/>
          <w:highlight w:val="none"/>
        </w:rPr>
      </w:pPr>
      <w:r>
        <w:rPr>
          <w:rStyle w:val="12"/>
          <w:rFonts w:ascii="仿宋_GB2312" w:hAnsi="仿宋" w:eastAsia="仿宋_GB2312"/>
          <w:sz w:val="32"/>
          <w:szCs w:val="32"/>
          <w:highlight w:val="none"/>
        </w:rPr>
        <w:t>根据比赛的技术要求，负责安排比赛场地、设施设备、材料工具等，为比赛提供相应的技术保障。</w:t>
      </w:r>
    </w:p>
    <w:p>
      <w:pPr>
        <w:spacing w:line="560" w:lineRule="exact"/>
        <w:ind w:firstLine="590"/>
        <w:jc w:val="left"/>
        <w:rPr>
          <w:rStyle w:val="12"/>
          <w:rFonts w:hint="eastAsia" w:ascii="仿宋_GB2312" w:hAnsi="仿宋" w:eastAsia="仿宋_GB2312"/>
          <w:sz w:val="32"/>
          <w:szCs w:val="32"/>
          <w:highlight w:val="none"/>
          <w:lang w:eastAsia="zh-CN"/>
        </w:rPr>
      </w:pPr>
      <w:r>
        <w:rPr>
          <w:rStyle w:val="12"/>
          <w:rFonts w:ascii="仿宋_GB2312" w:hAnsi="仿宋" w:eastAsia="仿宋_GB2312"/>
          <w:sz w:val="32"/>
          <w:szCs w:val="32"/>
          <w:highlight w:val="none"/>
        </w:rPr>
        <w:t>组长：</w:t>
      </w:r>
      <w:r>
        <w:rPr>
          <w:rStyle w:val="12"/>
          <w:rFonts w:hint="eastAsia" w:ascii="仿宋_GB2312" w:hAnsi="仿宋" w:eastAsia="仿宋_GB2312"/>
          <w:sz w:val="32"/>
          <w:szCs w:val="32"/>
          <w:highlight w:val="none"/>
        </w:rPr>
        <w:t>段微</w:t>
      </w:r>
    </w:p>
    <w:p>
      <w:pPr>
        <w:spacing w:line="560" w:lineRule="exact"/>
        <w:ind w:firstLine="590"/>
        <w:jc w:val="left"/>
        <w:rPr>
          <w:rStyle w:val="12"/>
          <w:rFonts w:hint="default" w:ascii="仿宋_GB2312" w:hAnsi="仿宋" w:eastAsia="仿宋_GB2312"/>
          <w:sz w:val="32"/>
          <w:szCs w:val="32"/>
          <w:highlight w:val="none"/>
          <w:lang w:val="en-US" w:eastAsia="zh-CN"/>
        </w:rPr>
      </w:pPr>
      <w:r>
        <w:rPr>
          <w:rStyle w:val="12"/>
          <w:rFonts w:ascii="仿宋_GB2312" w:hAnsi="仿宋" w:eastAsia="仿宋_GB2312"/>
          <w:sz w:val="32"/>
          <w:szCs w:val="32"/>
          <w:highlight w:val="none"/>
        </w:rPr>
        <w:t>成员：</w:t>
      </w:r>
      <w:r>
        <w:rPr>
          <w:rStyle w:val="12"/>
          <w:rFonts w:hint="eastAsia" w:ascii="仿宋_GB2312" w:hAnsi="仿宋" w:eastAsia="仿宋_GB2312"/>
          <w:sz w:val="32"/>
          <w:szCs w:val="32"/>
          <w:highlight w:val="none"/>
          <w:lang w:val="en-US" w:eastAsia="zh-CN"/>
        </w:rPr>
        <w:t>庄生君、郭伟、刘裕文、杜婷、黄静雯</w:t>
      </w:r>
    </w:p>
    <w:p>
      <w:pPr>
        <w:spacing w:line="580" w:lineRule="exact"/>
        <w:ind w:firstLine="640" w:firstLineChars="200"/>
        <w:rPr>
          <w:rStyle w:val="12"/>
          <w:rFonts w:hint="eastAsia" w:ascii="仿宋_GB2312" w:hAnsi="仿宋" w:eastAsia="仿宋_GB2312"/>
          <w:sz w:val="32"/>
          <w:szCs w:val="32"/>
          <w:highlight w:val="none"/>
          <w:lang w:val="en-US" w:eastAsia="zh-CN"/>
        </w:rPr>
      </w:pPr>
      <w:r>
        <w:rPr>
          <w:rStyle w:val="12"/>
          <w:rFonts w:hint="eastAsia" w:ascii="仿宋_GB2312" w:hAnsi="仿宋" w:eastAsia="仿宋_GB2312"/>
          <w:sz w:val="32"/>
          <w:szCs w:val="32"/>
          <w:highlight w:val="none"/>
          <w:lang w:val="en-US" w:eastAsia="zh-CN"/>
        </w:rPr>
        <w:t>5.疫情防控组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baseline"/>
        <w:rPr>
          <w:rStyle w:val="12"/>
          <w:rFonts w:hint="eastAsia" w:ascii="仿宋_GB2312" w:hAnsi="仿宋" w:eastAsia="仿宋_GB2312"/>
          <w:sz w:val="32"/>
          <w:szCs w:val="32"/>
          <w:highlight w:val="none"/>
          <w:lang w:val="en-US" w:eastAsia="zh-CN"/>
        </w:rPr>
      </w:pPr>
      <w:r>
        <w:rPr>
          <w:rStyle w:val="12"/>
          <w:rFonts w:hint="eastAsia" w:ascii="仿宋_GB2312" w:hAnsi="仿宋" w:eastAsia="仿宋_GB2312"/>
          <w:sz w:val="32"/>
          <w:szCs w:val="32"/>
          <w:highlight w:val="none"/>
          <w:lang w:val="en-US" w:eastAsia="zh-CN"/>
        </w:rPr>
        <w:t>制定疫情防控应急预案。负责竞赛期间疫情防控保障，负责场地及设备消杀、体温检测、医护保障工作。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baseline"/>
        <w:rPr>
          <w:rStyle w:val="12"/>
          <w:rFonts w:hint="default" w:ascii="仿宋_GB2312" w:hAnsi="仿宋" w:eastAsia="仿宋_GB2312"/>
          <w:sz w:val="32"/>
          <w:szCs w:val="32"/>
          <w:highlight w:val="none"/>
          <w:lang w:val="en-US" w:eastAsia="zh-CN"/>
        </w:rPr>
      </w:pPr>
      <w:r>
        <w:rPr>
          <w:rStyle w:val="12"/>
          <w:rFonts w:hint="eastAsia" w:ascii="仿宋_GB2312" w:hAnsi="仿宋" w:eastAsia="仿宋_GB2312"/>
          <w:sz w:val="32"/>
          <w:szCs w:val="32"/>
          <w:highlight w:val="none"/>
          <w:lang w:val="en-US" w:eastAsia="zh-CN"/>
        </w:rPr>
        <w:t>组长：谢红越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baseline"/>
        <w:rPr>
          <w:rStyle w:val="12"/>
          <w:rFonts w:hint="default" w:ascii="仿宋_GB2312" w:hAnsi="仿宋" w:eastAsia="仿宋_GB2312"/>
          <w:sz w:val="32"/>
          <w:szCs w:val="32"/>
          <w:highlight w:val="none"/>
          <w:lang w:val="en-US" w:eastAsia="zh-CN"/>
        </w:rPr>
      </w:pPr>
      <w:r>
        <w:rPr>
          <w:rStyle w:val="12"/>
          <w:rFonts w:hint="eastAsia" w:ascii="仿宋_GB2312" w:hAnsi="仿宋" w:eastAsia="仿宋_GB2312"/>
          <w:sz w:val="32"/>
          <w:szCs w:val="32"/>
          <w:highlight w:val="none"/>
          <w:lang w:val="en-US" w:eastAsia="zh-CN"/>
        </w:rPr>
        <w:t>成员：魏天忠、刘映辉、郑斌</w:t>
      </w:r>
    </w:p>
    <w:p>
      <w:pPr>
        <w:spacing w:line="580" w:lineRule="exact"/>
        <w:ind w:firstLine="640" w:firstLineChars="200"/>
        <w:rPr>
          <w:rStyle w:val="12"/>
          <w:rFonts w:ascii="仿宋_GB2312" w:hAnsi="仿宋" w:eastAsia="仿宋_GB2312"/>
          <w:sz w:val="32"/>
          <w:szCs w:val="32"/>
          <w:highlight w:val="none"/>
        </w:rPr>
      </w:pPr>
      <w:r>
        <w:rPr>
          <w:rStyle w:val="12"/>
          <w:rFonts w:hint="eastAsia" w:ascii="仿宋_GB2312" w:hAnsi="仿宋" w:eastAsia="仿宋_GB2312"/>
          <w:sz w:val="32"/>
          <w:szCs w:val="32"/>
          <w:highlight w:val="none"/>
          <w:lang w:val="en-US" w:eastAsia="zh-CN"/>
        </w:rPr>
        <w:t>6.</w:t>
      </w:r>
      <w:r>
        <w:rPr>
          <w:rStyle w:val="12"/>
          <w:rFonts w:ascii="仿宋_GB2312" w:hAnsi="仿宋" w:eastAsia="仿宋_GB2312"/>
          <w:sz w:val="32"/>
          <w:szCs w:val="32"/>
          <w:highlight w:val="none"/>
        </w:rPr>
        <w:t>监督仲裁组</w:t>
      </w:r>
    </w:p>
    <w:p>
      <w:pPr>
        <w:spacing w:line="580" w:lineRule="exact"/>
        <w:ind w:firstLine="640" w:firstLineChars="200"/>
        <w:rPr>
          <w:rStyle w:val="12"/>
          <w:rFonts w:ascii="仿宋_GB2312" w:hAnsi="仿宋" w:eastAsia="仿宋_GB2312"/>
          <w:sz w:val="32"/>
          <w:szCs w:val="32"/>
          <w:highlight w:val="none"/>
        </w:rPr>
      </w:pPr>
      <w:r>
        <w:rPr>
          <w:rStyle w:val="12"/>
          <w:rFonts w:ascii="仿宋_GB2312" w:hAnsi="仿宋" w:eastAsia="仿宋_GB2312"/>
          <w:sz w:val="32"/>
          <w:szCs w:val="32"/>
          <w:highlight w:val="none"/>
        </w:rPr>
        <w:t>对比赛的各环节，特别是执裁工作进行监督。按照利益相关方回避原则，对各参赛代表队的书面申诉进行仲裁，处理违背公平、公正原则的行为，将违规处理及仲裁结果记录在案，报深圳市选拔赛组委会备案。</w:t>
      </w:r>
    </w:p>
    <w:p>
      <w:pPr>
        <w:spacing w:line="580" w:lineRule="exact"/>
        <w:ind w:firstLine="640" w:firstLineChars="200"/>
        <w:rPr>
          <w:rStyle w:val="12"/>
          <w:rFonts w:hint="eastAsia" w:ascii="仿宋_GB2312" w:hAnsi="仿宋" w:eastAsia="仿宋_GB2312"/>
          <w:sz w:val="32"/>
          <w:szCs w:val="32"/>
          <w:highlight w:val="none"/>
          <w:lang w:eastAsia="zh-CN"/>
        </w:rPr>
      </w:pPr>
      <w:r>
        <w:rPr>
          <w:rStyle w:val="12"/>
          <w:rFonts w:ascii="仿宋_GB2312" w:hAnsi="仿宋" w:eastAsia="仿宋_GB2312"/>
          <w:sz w:val="32"/>
          <w:szCs w:val="32"/>
          <w:highlight w:val="none"/>
        </w:rPr>
        <w:t>组长：</w:t>
      </w:r>
      <w:r>
        <w:rPr>
          <w:rStyle w:val="12"/>
          <w:rFonts w:hint="eastAsia" w:ascii="仿宋_GB2312" w:hAnsi="仿宋" w:eastAsia="仿宋_GB2312"/>
          <w:sz w:val="32"/>
          <w:szCs w:val="32"/>
          <w:highlight w:val="none"/>
          <w:lang w:eastAsia="zh-CN"/>
        </w:rPr>
        <w:t>杨</w:t>
      </w:r>
      <w:r>
        <w:rPr>
          <w:rStyle w:val="12"/>
          <w:rFonts w:hint="eastAsia" w:ascii="仿宋_GB2312" w:hAnsi="仿宋" w:eastAsia="仿宋_GB2312"/>
          <w:sz w:val="32"/>
          <w:szCs w:val="32"/>
          <w:highlight w:val="none"/>
          <w:lang w:val="en-US" w:eastAsia="zh-CN"/>
        </w:rPr>
        <w:t xml:space="preserve">  </w:t>
      </w:r>
      <w:r>
        <w:rPr>
          <w:rStyle w:val="12"/>
          <w:rFonts w:hint="eastAsia" w:ascii="仿宋_GB2312" w:hAnsi="仿宋" w:eastAsia="仿宋_GB2312"/>
          <w:sz w:val="32"/>
          <w:szCs w:val="32"/>
          <w:highlight w:val="none"/>
          <w:lang w:eastAsia="zh-CN"/>
        </w:rPr>
        <w:t>婷（</w:t>
      </w:r>
      <w:r>
        <w:rPr>
          <w:rStyle w:val="12"/>
          <w:rFonts w:hint="eastAsia" w:ascii="仿宋_GB2312" w:hAnsi="仿宋" w:eastAsia="仿宋_GB2312"/>
          <w:sz w:val="32"/>
          <w:szCs w:val="32"/>
          <w:highlight w:val="none"/>
          <w:lang w:val="en-US" w:eastAsia="zh-CN"/>
        </w:rPr>
        <w:t>盐田区人力资源局副局长</w:t>
      </w:r>
      <w:r>
        <w:rPr>
          <w:rStyle w:val="12"/>
          <w:rFonts w:hint="eastAsia" w:ascii="仿宋_GB2312" w:hAnsi="仿宋" w:eastAsia="仿宋_GB2312"/>
          <w:sz w:val="32"/>
          <w:szCs w:val="32"/>
          <w:highlight w:val="none"/>
          <w:lang w:eastAsia="zh-CN"/>
        </w:rPr>
        <w:t>）</w:t>
      </w:r>
    </w:p>
    <w:p>
      <w:pPr>
        <w:spacing w:line="580" w:lineRule="exact"/>
        <w:ind w:firstLine="640" w:firstLineChars="200"/>
        <w:rPr>
          <w:rStyle w:val="12"/>
          <w:rFonts w:hint="default" w:ascii="仿宋_GB2312" w:hAnsi="仿宋" w:eastAsia="仿宋_GB2312"/>
          <w:sz w:val="32"/>
          <w:szCs w:val="32"/>
          <w:highlight w:val="none"/>
          <w:lang w:val="en-US" w:eastAsia="zh-CN"/>
        </w:rPr>
      </w:pPr>
      <w:r>
        <w:rPr>
          <w:rStyle w:val="12"/>
          <w:rFonts w:ascii="仿宋_GB2312" w:hAnsi="仿宋" w:eastAsia="仿宋_GB2312"/>
          <w:sz w:val="32"/>
          <w:szCs w:val="32"/>
          <w:highlight w:val="none"/>
        </w:rPr>
        <w:t>成员：</w:t>
      </w:r>
      <w:r>
        <w:rPr>
          <w:rStyle w:val="12"/>
          <w:rFonts w:hint="eastAsia" w:ascii="仿宋_GB2312" w:hAnsi="仿宋" w:eastAsia="仿宋_GB2312"/>
          <w:sz w:val="32"/>
          <w:szCs w:val="32"/>
          <w:highlight w:val="none"/>
          <w:lang w:eastAsia="zh-CN"/>
        </w:rPr>
        <w:t>胡金辉、</w:t>
      </w:r>
      <w:r>
        <w:rPr>
          <w:rStyle w:val="12"/>
          <w:rFonts w:hint="eastAsia" w:ascii="仿宋_GB2312" w:hAnsi="仿宋" w:eastAsia="仿宋_GB2312"/>
          <w:sz w:val="32"/>
          <w:szCs w:val="32"/>
          <w:highlight w:val="none"/>
          <w:lang w:val="en-US" w:eastAsia="zh-CN"/>
        </w:rPr>
        <w:t>丘洪</w:t>
      </w:r>
    </w:p>
    <w:p>
      <w:pPr>
        <w:spacing w:line="560" w:lineRule="exact"/>
        <w:ind w:firstLine="640" w:firstLineChars="200"/>
        <w:rPr>
          <w:rStyle w:val="12"/>
          <w:rFonts w:ascii="黑体" w:hAnsi="黑体" w:eastAsia="黑体"/>
          <w:color w:val="000000"/>
          <w:sz w:val="32"/>
          <w:szCs w:val="32"/>
          <w:highlight w:val="none"/>
        </w:rPr>
      </w:pPr>
      <w:r>
        <w:rPr>
          <w:rStyle w:val="12"/>
          <w:rFonts w:ascii="黑体" w:hAnsi="黑体" w:eastAsia="黑体"/>
          <w:color w:val="000000"/>
          <w:sz w:val="32"/>
          <w:szCs w:val="32"/>
          <w:highlight w:val="none"/>
        </w:rPr>
        <w:t>三、竞赛项目及标准</w:t>
      </w:r>
    </w:p>
    <w:p>
      <w:pPr>
        <w:spacing w:line="560" w:lineRule="exact"/>
        <w:ind w:firstLine="640" w:firstLineChars="200"/>
        <w:rPr>
          <w:rStyle w:val="12"/>
          <w:rFonts w:ascii="楷体_GB2312" w:hAnsi="楷体" w:eastAsia="楷体_GB2312" w:cs="仿宋_GB2312"/>
          <w:bCs/>
          <w:color w:val="000000"/>
          <w:sz w:val="32"/>
          <w:szCs w:val="32"/>
          <w:highlight w:val="none"/>
        </w:rPr>
      </w:pPr>
      <w:r>
        <w:rPr>
          <w:rStyle w:val="12"/>
          <w:rFonts w:ascii="楷体_GB2312" w:hAnsi="楷体" w:eastAsia="楷体_GB2312" w:cs="仿宋_GB2312"/>
          <w:bCs/>
          <w:color w:val="000000"/>
          <w:sz w:val="32"/>
          <w:szCs w:val="32"/>
          <w:highlight w:val="none"/>
        </w:rPr>
        <w:t>（一）竞赛项目</w:t>
      </w:r>
    </w:p>
    <w:p>
      <w:pPr>
        <w:snapToGrid w:val="0"/>
        <w:spacing w:line="580" w:lineRule="exact"/>
        <w:ind w:firstLine="627" w:firstLineChars="196"/>
        <w:rPr>
          <w:rStyle w:val="12"/>
          <w:rFonts w:ascii="仿宋_GB2312" w:hAnsi="仿宋" w:eastAsia="仿宋_GB2312"/>
          <w:color w:val="000000"/>
          <w:sz w:val="32"/>
          <w:szCs w:val="32"/>
          <w:highlight w:val="none"/>
        </w:rPr>
      </w:pPr>
      <w:r>
        <w:rPr>
          <w:rStyle w:val="12"/>
          <w:rFonts w:ascii="仿宋_GB2312" w:hAnsi="仿宋" w:eastAsia="仿宋_GB2312"/>
          <w:color w:val="000000"/>
          <w:sz w:val="32"/>
          <w:szCs w:val="32"/>
          <w:highlight w:val="none"/>
        </w:rPr>
        <w:t>化学实验室技术</w:t>
      </w:r>
      <w:r>
        <w:rPr>
          <w:rStyle w:val="12"/>
          <w:rFonts w:hint="eastAsia" w:ascii="仿宋_GB2312" w:hAnsi="仿宋" w:eastAsia="仿宋_GB2312"/>
          <w:color w:val="000000"/>
          <w:sz w:val="32"/>
          <w:szCs w:val="32"/>
          <w:highlight w:val="none"/>
        </w:rPr>
        <w:t>。</w:t>
      </w:r>
    </w:p>
    <w:p>
      <w:pPr>
        <w:spacing w:line="560" w:lineRule="exact"/>
        <w:ind w:firstLine="640" w:firstLineChars="200"/>
        <w:rPr>
          <w:rStyle w:val="12"/>
          <w:rFonts w:ascii="楷体_GB2312" w:hAnsi="楷体" w:eastAsia="楷体_GB2312" w:cs="仿宋_GB2312"/>
          <w:bCs/>
          <w:color w:val="000000"/>
          <w:sz w:val="32"/>
          <w:szCs w:val="32"/>
          <w:highlight w:val="none"/>
        </w:rPr>
      </w:pPr>
      <w:r>
        <w:rPr>
          <w:rStyle w:val="12"/>
          <w:rFonts w:ascii="楷体_GB2312" w:hAnsi="楷体" w:eastAsia="楷体_GB2312" w:cs="仿宋_GB2312"/>
          <w:bCs/>
          <w:color w:val="000000"/>
          <w:sz w:val="32"/>
          <w:szCs w:val="32"/>
          <w:highlight w:val="none"/>
        </w:rPr>
        <w:t>（二）竞赛标准</w:t>
      </w:r>
    </w:p>
    <w:p>
      <w:pPr>
        <w:snapToGrid w:val="0"/>
        <w:spacing w:line="580" w:lineRule="exact"/>
        <w:ind w:firstLine="627" w:firstLineChars="196"/>
        <w:rPr>
          <w:rStyle w:val="12"/>
          <w:rFonts w:ascii="仿宋_GB2312" w:hAnsi="仿宋" w:eastAsia="仿宋_GB2312"/>
          <w:color w:val="000000"/>
          <w:kern w:val="0"/>
          <w:sz w:val="32"/>
          <w:highlight w:val="none"/>
        </w:rPr>
      </w:pPr>
      <w:r>
        <w:rPr>
          <w:rStyle w:val="12"/>
          <w:rFonts w:ascii="仿宋_GB2312" w:hAnsi="仿宋" w:eastAsia="仿宋_GB2312"/>
          <w:color w:val="000000"/>
          <w:kern w:val="0"/>
          <w:sz w:val="32"/>
          <w:highlight w:val="none"/>
        </w:rPr>
        <w:t>具体项目模块及技术标准，见技术文件（附件</w:t>
      </w:r>
      <w:r>
        <w:rPr>
          <w:rStyle w:val="12"/>
          <w:rFonts w:hint="eastAsia" w:ascii="仿宋_GB2312" w:hAnsi="仿宋" w:eastAsia="仿宋_GB2312"/>
          <w:color w:val="000000"/>
          <w:kern w:val="0"/>
          <w:sz w:val="32"/>
          <w:highlight w:val="none"/>
          <w:lang w:val="en-US" w:eastAsia="zh-CN"/>
        </w:rPr>
        <w:t>2</w:t>
      </w:r>
      <w:r>
        <w:rPr>
          <w:rStyle w:val="12"/>
          <w:rFonts w:ascii="仿宋_GB2312" w:hAnsi="仿宋" w:eastAsia="仿宋_GB2312"/>
          <w:color w:val="000000"/>
          <w:kern w:val="0"/>
          <w:sz w:val="32"/>
          <w:highlight w:val="none"/>
        </w:rPr>
        <w:t>）。</w:t>
      </w:r>
    </w:p>
    <w:p>
      <w:pPr>
        <w:spacing w:line="560" w:lineRule="exact"/>
        <w:ind w:firstLine="640" w:firstLineChars="200"/>
        <w:rPr>
          <w:rFonts w:ascii="楷体_GB2312" w:hAnsi="楷体" w:eastAsia="楷体_GB2312" w:cs="仿宋_GB2312"/>
          <w:bCs/>
          <w:color w:val="000000"/>
          <w:sz w:val="32"/>
          <w:szCs w:val="32"/>
          <w:highlight w:val="none"/>
        </w:rPr>
      </w:pPr>
      <w:r>
        <w:rPr>
          <w:rFonts w:hint="eastAsia" w:ascii="楷体_GB2312" w:hAnsi="楷体" w:eastAsia="楷体_GB2312" w:cs="仿宋_GB2312"/>
          <w:bCs/>
          <w:color w:val="000000"/>
          <w:sz w:val="32"/>
          <w:szCs w:val="32"/>
          <w:highlight w:val="none"/>
        </w:rPr>
        <w:t>（三）竞赛内容</w:t>
      </w:r>
    </w:p>
    <w:p>
      <w:pPr>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cs="仿宋_GB2312"/>
          <w:sz w:val="32"/>
          <w:szCs w:val="32"/>
          <w:highlight w:val="none"/>
        </w:rPr>
        <w:t>具体内容及要求见技术文件（</w:t>
      </w:r>
      <w:r>
        <w:rPr>
          <w:rFonts w:hint="eastAsia" w:ascii="仿宋_GB2312" w:hAnsi="仿宋" w:eastAsia="仿宋_GB2312"/>
          <w:kern w:val="0"/>
          <w:sz w:val="32"/>
          <w:highlight w:val="none"/>
        </w:rPr>
        <w:t>附件</w:t>
      </w:r>
      <w:r>
        <w:rPr>
          <w:rFonts w:hint="eastAsia" w:ascii="仿宋_GB2312" w:hAnsi="仿宋" w:eastAsia="仿宋_GB2312"/>
          <w:kern w:val="0"/>
          <w:sz w:val="32"/>
          <w:highlight w:val="none"/>
          <w:lang w:val="en-US" w:eastAsia="zh-CN"/>
        </w:rPr>
        <w:t>2</w:t>
      </w:r>
      <w:r>
        <w:rPr>
          <w:rFonts w:hint="eastAsia" w:ascii="仿宋_GB2312" w:hAnsi="仿宋" w:eastAsia="仿宋_GB2312" w:cs="仿宋_GB2312"/>
          <w:sz w:val="32"/>
          <w:szCs w:val="32"/>
          <w:highlight w:val="none"/>
        </w:rPr>
        <w:t>）。</w:t>
      </w:r>
    </w:p>
    <w:p>
      <w:pPr>
        <w:spacing w:line="560" w:lineRule="exact"/>
        <w:ind w:firstLine="640" w:firstLineChars="200"/>
        <w:rPr>
          <w:rFonts w:ascii="楷体_GB2312" w:hAnsi="楷体" w:eastAsia="楷体_GB2312" w:cs="仿宋_GB2312"/>
          <w:bCs/>
          <w:color w:val="000000"/>
          <w:sz w:val="32"/>
          <w:szCs w:val="32"/>
          <w:highlight w:val="none"/>
        </w:rPr>
      </w:pPr>
      <w:r>
        <w:rPr>
          <w:rFonts w:hint="eastAsia" w:ascii="楷体_GB2312" w:hAnsi="楷体" w:eastAsia="楷体_GB2312" w:cs="仿宋_GB2312"/>
          <w:bCs/>
          <w:color w:val="000000"/>
          <w:sz w:val="32"/>
          <w:szCs w:val="32"/>
          <w:highlight w:val="none"/>
        </w:rPr>
        <w:t>（四）竞赛方式</w:t>
      </w:r>
    </w:p>
    <w:p>
      <w:pPr>
        <w:spacing w:line="560" w:lineRule="exact"/>
        <w:ind w:firstLine="640" w:firstLineChars="200"/>
        <w:rPr>
          <w:rFonts w:hint="default" w:ascii="仿宋_GB2312" w:hAnsi="仿宋" w:eastAsia="仿宋_GB2312"/>
          <w:color w:val="000000"/>
          <w:sz w:val="32"/>
          <w:szCs w:val="32"/>
          <w:highlight w:val="none"/>
          <w:lang w:val="en-US" w:eastAsia="zh-CN"/>
        </w:rPr>
      </w:pPr>
      <w:r>
        <w:rPr>
          <w:rFonts w:hint="eastAsia" w:ascii="仿宋_GB2312" w:hAnsi="仿宋" w:eastAsia="仿宋_GB2312"/>
          <w:color w:val="000000"/>
          <w:sz w:val="32"/>
          <w:szCs w:val="32"/>
          <w:highlight w:val="none"/>
        </w:rPr>
        <w:t>本次大赛为个人赛方式</w:t>
      </w:r>
      <w:r>
        <w:rPr>
          <w:rFonts w:ascii="仿宋_GB2312" w:hAnsi="仿宋" w:eastAsia="仿宋_GB2312"/>
          <w:color w:val="000000"/>
          <w:sz w:val="32"/>
          <w:szCs w:val="32"/>
          <w:highlight w:val="none"/>
        </w:rPr>
        <w:t>，</w:t>
      </w:r>
      <w:r>
        <w:rPr>
          <w:rFonts w:hint="eastAsia" w:ascii="仿宋_GB2312" w:hAnsi="仿宋" w:eastAsia="仿宋_GB2312"/>
          <w:color w:val="000000"/>
          <w:sz w:val="32"/>
          <w:szCs w:val="32"/>
          <w:highlight w:val="none"/>
        </w:rPr>
        <w:t>由参赛选手独立完成本项目实际操作竞赛内容。</w:t>
      </w:r>
      <w:r>
        <w:rPr>
          <w:rFonts w:hint="eastAsia" w:ascii="仿宋_GB2312" w:hAnsi="仿宋" w:eastAsia="仿宋_GB2312"/>
          <w:color w:val="000000"/>
          <w:sz w:val="32"/>
          <w:szCs w:val="32"/>
          <w:highlight w:val="none"/>
          <w:lang w:eastAsia="zh-CN"/>
        </w:rPr>
        <w:t>如参赛报名人数小于或等于</w:t>
      </w:r>
      <w:r>
        <w:rPr>
          <w:rFonts w:hint="eastAsia" w:ascii="仿宋_GB2312" w:hAnsi="仿宋" w:eastAsia="仿宋_GB2312"/>
          <w:color w:val="000000"/>
          <w:sz w:val="32"/>
          <w:szCs w:val="32"/>
          <w:highlight w:val="none"/>
          <w:lang w:val="en-US" w:eastAsia="zh-CN"/>
        </w:rPr>
        <w:t>10人，直接进入决赛；如参赛报名人数大于10人，通过初赛筛选10人进入决赛。</w:t>
      </w:r>
    </w:p>
    <w:p>
      <w:pPr>
        <w:spacing w:line="560" w:lineRule="exact"/>
        <w:ind w:firstLine="640" w:firstLineChars="20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四、参赛选手条件</w:t>
      </w:r>
    </w:p>
    <w:p>
      <w:pPr>
        <w:spacing w:line="560" w:lineRule="exact"/>
        <w:ind w:firstLine="633" w:firstLineChars="198"/>
        <w:rPr>
          <w:rFonts w:hint="eastAsia" w:ascii="仿宋_GB2312" w:hAnsi="黑体" w:eastAsia="仿宋_GB2312" w:cs="黑体"/>
          <w:color w:val="000000"/>
          <w:sz w:val="32"/>
          <w:szCs w:val="32"/>
          <w:highlight w:val="none"/>
        </w:rPr>
      </w:pPr>
      <w:r>
        <w:rPr>
          <w:rFonts w:hint="eastAsia" w:ascii="仿宋_GB2312" w:hAnsi="黑体" w:eastAsia="仿宋_GB2312" w:cs="黑体"/>
          <w:color w:val="auto"/>
          <w:sz w:val="32"/>
          <w:szCs w:val="32"/>
          <w:highlight w:val="none"/>
        </w:rPr>
        <w:t>16周岁以上、尚未达到法定退休年龄，且在我市工作、生活和学习连续满1年的就业人员、居民及学生</w:t>
      </w:r>
      <w:r>
        <w:rPr>
          <w:rFonts w:hint="eastAsia" w:ascii="仿宋_GB2312" w:hAnsi="黑体" w:eastAsia="仿宋_GB2312" w:cs="黑体"/>
          <w:color w:val="auto"/>
          <w:sz w:val="32"/>
          <w:szCs w:val="32"/>
          <w:highlight w:val="none"/>
          <w:lang w:eastAsia="zh-CN"/>
        </w:rPr>
        <w:t>（就业人员提供公司证明或者社保清单，深圳居民提供身份证，学生提供学生证）</w:t>
      </w:r>
      <w:r>
        <w:rPr>
          <w:rFonts w:hint="eastAsia" w:ascii="仿宋_GB2312" w:hAnsi="黑体" w:eastAsia="仿宋_GB2312" w:cs="黑体"/>
          <w:color w:val="auto"/>
          <w:sz w:val="32"/>
          <w:szCs w:val="32"/>
          <w:highlight w:val="none"/>
        </w:rPr>
        <w:t>。“中华技能大奖”、“全国技术能手”荣誉获得者不得再以选手身份参赛。</w:t>
      </w:r>
    </w:p>
    <w:p>
      <w:pPr>
        <w:spacing w:line="560" w:lineRule="exact"/>
        <w:ind w:firstLine="633" w:firstLineChars="198"/>
        <w:rPr>
          <w:rFonts w:ascii="黑体" w:hAnsi="黑体" w:eastAsia="黑体"/>
          <w:color w:val="000000"/>
          <w:sz w:val="32"/>
          <w:szCs w:val="32"/>
          <w:highlight w:val="none"/>
        </w:rPr>
      </w:pPr>
      <w:r>
        <w:rPr>
          <w:rFonts w:hint="eastAsia" w:ascii="黑体" w:hAnsi="黑体" w:eastAsia="黑体" w:cs="黑体"/>
          <w:color w:val="000000"/>
          <w:sz w:val="32"/>
          <w:szCs w:val="32"/>
          <w:highlight w:val="none"/>
        </w:rPr>
        <w:t>五、参赛程序</w:t>
      </w:r>
    </w:p>
    <w:p>
      <w:pPr>
        <w:spacing w:line="560" w:lineRule="exact"/>
        <w:ind w:firstLine="640" w:firstLineChars="200"/>
        <w:jc w:val="left"/>
        <w:rPr>
          <w:rStyle w:val="12"/>
          <w:rFonts w:ascii="仿宋_GB2312" w:hAnsi="仿宋_GB2312" w:eastAsia="仿宋_GB2312"/>
          <w:color w:val="000000"/>
          <w:kern w:val="0"/>
          <w:sz w:val="32"/>
          <w:highlight w:val="none"/>
        </w:rPr>
      </w:pPr>
      <w:r>
        <w:rPr>
          <w:rStyle w:val="12"/>
          <w:rFonts w:ascii="仿宋_GB2312" w:hAnsi="仿宋_GB2312" w:eastAsia="仿宋_GB2312"/>
          <w:color w:val="000000"/>
          <w:kern w:val="0"/>
          <w:sz w:val="32"/>
          <w:highlight w:val="none"/>
        </w:rPr>
        <w:t>（一）报名</w:t>
      </w:r>
    </w:p>
    <w:p>
      <w:pPr>
        <w:spacing w:line="560" w:lineRule="exact"/>
        <w:ind w:firstLine="640" w:firstLineChars="200"/>
        <w:rPr>
          <w:rStyle w:val="12"/>
          <w:rFonts w:hint="default" w:ascii="仿宋_GB2312" w:hAnsi="仿宋_GB2312" w:eastAsia="仿宋_GB2312" w:cs="仿宋_GB2312"/>
          <w:bCs/>
          <w:color w:val="000000"/>
          <w:sz w:val="32"/>
          <w:szCs w:val="32"/>
          <w:lang w:val="en-US" w:eastAsia="zh-CN"/>
        </w:rPr>
      </w:pPr>
      <w:r>
        <w:rPr>
          <w:rStyle w:val="12"/>
          <w:rFonts w:ascii="仿宋_GB2312" w:hAnsi="仿宋_GB2312" w:eastAsia="仿宋_GB2312" w:cs="仿宋_GB2312"/>
          <w:bCs/>
          <w:color w:val="000000"/>
          <w:sz w:val="32"/>
          <w:szCs w:val="32"/>
        </w:rPr>
        <w:t>1.参赛</w:t>
      </w:r>
      <w:r>
        <w:rPr>
          <w:rStyle w:val="12"/>
          <w:rFonts w:hint="eastAsia" w:ascii="仿宋_GB2312" w:hAnsi="仿宋_GB2312" w:eastAsia="仿宋_GB2312" w:cs="仿宋_GB2312"/>
          <w:bCs/>
          <w:color w:val="000000"/>
          <w:sz w:val="32"/>
          <w:szCs w:val="32"/>
        </w:rPr>
        <w:t>选</w:t>
      </w:r>
      <w:r>
        <w:rPr>
          <w:rStyle w:val="12"/>
          <w:rFonts w:ascii="仿宋_GB2312" w:hAnsi="仿宋_GB2312" w:eastAsia="仿宋_GB2312" w:cs="仿宋_GB2312"/>
          <w:bCs/>
          <w:color w:val="000000"/>
          <w:sz w:val="32"/>
          <w:szCs w:val="32"/>
        </w:rPr>
        <w:t>手填写</w:t>
      </w:r>
      <w:r>
        <w:rPr>
          <w:rStyle w:val="12"/>
          <w:rFonts w:hint="eastAsia" w:ascii="仿宋_GB2312" w:hAnsi="仿宋_GB2312" w:eastAsia="仿宋_GB2312" w:cs="仿宋_GB2312"/>
          <w:bCs/>
          <w:color w:val="000000"/>
          <w:sz w:val="32"/>
          <w:szCs w:val="32"/>
          <w:lang w:eastAsia="zh-CN"/>
        </w:rPr>
        <w:t>报名表（</w:t>
      </w:r>
      <w:r>
        <w:rPr>
          <w:rStyle w:val="12"/>
          <w:rFonts w:ascii="仿宋_GB2312" w:hAnsi="仿宋_GB2312" w:eastAsia="仿宋_GB2312" w:cs="仿宋_GB2312"/>
          <w:bCs/>
          <w:color w:val="000000"/>
          <w:sz w:val="32"/>
          <w:szCs w:val="32"/>
        </w:rPr>
        <w:t>附件</w:t>
      </w:r>
      <w:r>
        <w:rPr>
          <w:rStyle w:val="12"/>
          <w:rFonts w:hint="eastAsia" w:ascii="仿宋_GB2312" w:hAnsi="仿宋_GB2312" w:eastAsia="仿宋_GB2312" w:cs="仿宋_GB2312"/>
          <w:bCs/>
          <w:color w:val="000000"/>
          <w:sz w:val="32"/>
          <w:szCs w:val="32"/>
          <w:lang w:val="en-US" w:eastAsia="zh-CN"/>
        </w:rPr>
        <w:t>3</w:t>
      </w:r>
      <w:r>
        <w:rPr>
          <w:rStyle w:val="12"/>
          <w:rFonts w:hint="eastAsia" w:ascii="仿宋_GB2312" w:hAnsi="仿宋_GB2312" w:eastAsia="仿宋_GB2312" w:cs="仿宋_GB2312"/>
          <w:bCs/>
          <w:color w:val="000000"/>
          <w:sz w:val="32"/>
          <w:szCs w:val="32"/>
          <w:lang w:eastAsia="zh-CN"/>
        </w:rPr>
        <w:t>）</w:t>
      </w:r>
      <w:r>
        <w:rPr>
          <w:rStyle w:val="12"/>
          <w:rFonts w:hint="eastAsia" w:ascii="仿宋_GB2312" w:hAnsi="仿宋_GB2312" w:eastAsia="仿宋_GB2312" w:cs="仿宋_GB2312"/>
          <w:bCs/>
          <w:color w:val="000000"/>
          <w:sz w:val="32"/>
          <w:szCs w:val="32"/>
        </w:rPr>
        <w:t>，</w:t>
      </w:r>
      <w:r>
        <w:rPr>
          <w:rStyle w:val="12"/>
          <w:rFonts w:ascii="仿宋_GB2312" w:hAnsi="仿宋_GB2312" w:eastAsia="仿宋_GB2312" w:cs="仿宋_GB2312"/>
          <w:bCs/>
          <w:color w:val="000000"/>
          <w:sz w:val="32"/>
          <w:szCs w:val="32"/>
        </w:rPr>
        <w:t>与身份证一起扫描成电子文件于</w:t>
      </w:r>
      <w:r>
        <w:rPr>
          <w:rStyle w:val="12"/>
          <w:rFonts w:hint="eastAsia" w:ascii="仿宋_GB2312" w:hAnsi="仿宋_GB2312" w:eastAsia="仿宋_GB2312" w:cs="仿宋_GB2312"/>
          <w:bCs/>
          <w:color w:val="000000"/>
          <w:sz w:val="32"/>
          <w:szCs w:val="32"/>
          <w:lang w:val="en-US" w:eastAsia="zh-CN"/>
        </w:rPr>
        <w:t>9</w:t>
      </w:r>
      <w:r>
        <w:rPr>
          <w:rStyle w:val="12"/>
          <w:rFonts w:ascii="仿宋_GB2312" w:hAnsi="仿宋_GB2312" w:eastAsia="仿宋_GB2312" w:cs="仿宋_GB2312"/>
          <w:bCs/>
          <w:color w:val="000000"/>
          <w:sz w:val="32"/>
          <w:szCs w:val="32"/>
        </w:rPr>
        <w:t>月</w:t>
      </w:r>
      <w:r>
        <w:rPr>
          <w:rStyle w:val="12"/>
          <w:rFonts w:hint="eastAsia" w:ascii="仿宋_GB2312" w:hAnsi="仿宋_GB2312" w:eastAsia="仿宋_GB2312" w:cs="仿宋_GB2312"/>
          <w:bCs/>
          <w:color w:val="000000"/>
          <w:sz w:val="32"/>
          <w:szCs w:val="32"/>
          <w:lang w:val="en-US" w:eastAsia="zh-CN"/>
        </w:rPr>
        <w:t>22</w:t>
      </w:r>
      <w:r>
        <w:rPr>
          <w:rStyle w:val="12"/>
          <w:rFonts w:ascii="仿宋_GB2312" w:hAnsi="仿宋_GB2312" w:eastAsia="仿宋_GB2312" w:cs="仿宋_GB2312"/>
          <w:bCs/>
          <w:color w:val="000000"/>
          <w:sz w:val="32"/>
          <w:szCs w:val="32"/>
        </w:rPr>
        <w:t>日前发送至指定邮箱</w:t>
      </w:r>
      <w:r>
        <w:rPr>
          <w:rStyle w:val="12"/>
          <w:rFonts w:hint="eastAsia" w:ascii="仿宋_GB2312" w:hAnsi="仿宋_GB2312" w:eastAsia="仿宋_GB2312" w:cs="仿宋_GB2312"/>
          <w:bCs/>
          <w:color w:val="000000"/>
          <w:sz w:val="32"/>
          <w:szCs w:val="32"/>
          <w:lang w:val="en-US" w:eastAsia="zh-CN"/>
        </w:rPr>
        <w:t>840752416@qq.com</w:t>
      </w:r>
    </w:p>
    <w:p>
      <w:pPr>
        <w:spacing w:line="560" w:lineRule="exact"/>
        <w:ind w:firstLine="640" w:firstLineChars="200"/>
        <w:rPr>
          <w:rStyle w:val="12"/>
          <w:rFonts w:ascii="仿宋_GB2312" w:hAnsi="仿宋_GB2312" w:eastAsia="仿宋_GB2312" w:cs="仿宋_GB2312"/>
          <w:bCs/>
          <w:color w:val="000000"/>
          <w:sz w:val="32"/>
          <w:szCs w:val="32"/>
        </w:rPr>
      </w:pPr>
      <w:r>
        <w:rPr>
          <w:rStyle w:val="12"/>
          <w:rFonts w:ascii="仿宋_GB2312" w:hAnsi="仿宋_GB2312" w:eastAsia="仿宋_GB2312" w:cs="仿宋_GB2312"/>
          <w:bCs/>
          <w:color w:val="000000"/>
          <w:sz w:val="32"/>
          <w:szCs w:val="32"/>
        </w:rPr>
        <w:t>联系人：</w:t>
      </w:r>
      <w:r>
        <w:rPr>
          <w:rStyle w:val="12"/>
          <w:rFonts w:hint="eastAsia" w:ascii="仿宋_GB2312" w:hAnsi="仿宋_GB2312" w:eastAsia="仿宋_GB2312" w:cs="仿宋_GB2312"/>
          <w:bCs/>
          <w:color w:val="000000"/>
          <w:sz w:val="32"/>
          <w:szCs w:val="32"/>
          <w:lang w:val="en-US" w:eastAsia="zh-CN"/>
        </w:rPr>
        <w:t>聂佳</w:t>
      </w:r>
      <w:r>
        <w:rPr>
          <w:rStyle w:val="12"/>
          <w:rFonts w:ascii="仿宋_GB2312" w:hAnsi="仿宋_GB2312" w:eastAsia="仿宋_GB2312" w:cs="仿宋_GB2312"/>
          <w:bCs/>
          <w:color w:val="000000"/>
          <w:sz w:val="32"/>
          <w:szCs w:val="32"/>
        </w:rPr>
        <w:t>，电话：</w:t>
      </w:r>
      <w:r>
        <w:rPr>
          <w:rStyle w:val="12"/>
          <w:rFonts w:hint="eastAsia" w:ascii="仿宋_GB2312" w:hAnsi="仿宋_GB2312" w:eastAsia="仿宋_GB2312" w:cs="仿宋_GB2312"/>
          <w:bCs/>
          <w:color w:val="000000"/>
          <w:sz w:val="32"/>
          <w:szCs w:val="32"/>
          <w:lang w:val="en-US" w:eastAsia="zh-CN"/>
        </w:rPr>
        <w:t>13798215005；0755-22747543</w:t>
      </w:r>
      <w:r>
        <w:rPr>
          <w:rStyle w:val="12"/>
          <w:rFonts w:ascii="仿宋_GB2312" w:hAnsi="仿宋_GB2312" w:eastAsia="仿宋_GB2312" w:cs="仿宋_GB2312"/>
          <w:bCs/>
          <w:color w:val="000000"/>
          <w:sz w:val="32"/>
          <w:szCs w:val="32"/>
        </w:rPr>
        <w:t xml:space="preserve"> </w:t>
      </w:r>
    </w:p>
    <w:p>
      <w:pPr>
        <w:snapToGrid w:val="0"/>
        <w:spacing w:line="580" w:lineRule="exact"/>
        <w:ind w:firstLine="627" w:firstLineChars="196"/>
        <w:rPr>
          <w:rStyle w:val="12"/>
          <w:rFonts w:ascii="仿宋_GB2312" w:hAnsi="仿宋" w:eastAsia="仿宋_GB2312"/>
          <w:color w:val="000000"/>
          <w:sz w:val="32"/>
          <w:szCs w:val="32"/>
        </w:rPr>
      </w:pPr>
      <w:r>
        <w:rPr>
          <w:rStyle w:val="12"/>
          <w:rFonts w:hint="eastAsia" w:ascii="仿宋_GB2312" w:hAnsi="仿宋_GB2312" w:eastAsia="仿宋_GB2312"/>
          <w:color w:val="000000"/>
          <w:sz w:val="32"/>
          <w:szCs w:val="32"/>
          <w:lang w:val="en-US" w:eastAsia="zh-CN"/>
        </w:rPr>
        <w:t>2</w:t>
      </w:r>
      <w:r>
        <w:rPr>
          <w:rStyle w:val="12"/>
          <w:rFonts w:ascii="仿宋_GB2312" w:hAnsi="仿宋_GB2312" w:eastAsia="仿宋_GB2312"/>
          <w:color w:val="000000"/>
          <w:sz w:val="32"/>
          <w:szCs w:val="32"/>
        </w:rPr>
        <w:t>.参赛</w:t>
      </w:r>
      <w:r>
        <w:rPr>
          <w:rStyle w:val="12"/>
          <w:rFonts w:hint="eastAsia" w:ascii="仿宋_GB2312" w:hAnsi="仿宋_GB2312" w:eastAsia="仿宋_GB2312"/>
          <w:color w:val="000000"/>
          <w:sz w:val="32"/>
          <w:szCs w:val="32"/>
        </w:rPr>
        <w:t>选</w:t>
      </w:r>
      <w:r>
        <w:rPr>
          <w:rStyle w:val="12"/>
          <w:rFonts w:ascii="仿宋_GB2312" w:hAnsi="仿宋_GB2312" w:eastAsia="仿宋_GB2312"/>
          <w:color w:val="000000"/>
          <w:sz w:val="32"/>
          <w:szCs w:val="32"/>
        </w:rPr>
        <w:t>手于2021年9月25日报到时提交</w:t>
      </w:r>
      <w:r>
        <w:rPr>
          <w:rStyle w:val="12"/>
          <w:rFonts w:ascii="仿宋_GB2312" w:hAnsi="仿宋_GB2312" w:eastAsia="仿宋_GB2312" w:cs="仿宋_GB2312"/>
          <w:bCs/>
          <w:color w:val="000000"/>
          <w:sz w:val="32"/>
          <w:szCs w:val="32"/>
        </w:rPr>
        <w:t>附件2</w:t>
      </w:r>
      <w:r>
        <w:rPr>
          <w:rStyle w:val="12"/>
          <w:rFonts w:ascii="仿宋_GB2312" w:hAnsi="仿宋_GB2312" w:eastAsia="仿宋_GB2312"/>
          <w:color w:val="000000"/>
          <w:sz w:val="32"/>
          <w:szCs w:val="32"/>
        </w:rPr>
        <w:t>和身份证复印件</w:t>
      </w:r>
      <w:r>
        <w:rPr>
          <w:rStyle w:val="12"/>
          <w:rFonts w:hint="eastAsia" w:ascii="仿宋_GB2312" w:hAnsi="仿宋_GB2312" w:eastAsia="仿宋_GB2312"/>
          <w:color w:val="000000"/>
          <w:sz w:val="32"/>
          <w:szCs w:val="32"/>
          <w:lang w:eastAsia="zh-CN"/>
        </w:rPr>
        <w:t>（就业人员需附加提供公司证明或者社保清单，学生提供学生证复印件）</w:t>
      </w:r>
      <w:r>
        <w:rPr>
          <w:rStyle w:val="12"/>
          <w:rFonts w:ascii="仿宋_GB2312" w:hAnsi="仿宋_GB2312" w:eastAsia="仿宋_GB2312"/>
          <w:color w:val="000000"/>
          <w:sz w:val="32"/>
          <w:szCs w:val="32"/>
        </w:rPr>
        <w:t>。</w:t>
      </w:r>
    </w:p>
    <w:p>
      <w:pPr>
        <w:spacing w:line="560" w:lineRule="exact"/>
        <w:ind w:firstLine="640" w:firstLineChars="200"/>
        <w:rPr>
          <w:rStyle w:val="12"/>
          <w:rFonts w:ascii="仿宋_GB2312" w:hAnsi="仿宋_GB2312" w:eastAsia="仿宋_GB2312" w:cs="仿宋_GB2312"/>
          <w:bCs/>
          <w:color w:val="000000"/>
          <w:sz w:val="32"/>
          <w:szCs w:val="32"/>
        </w:rPr>
      </w:pPr>
      <w:r>
        <w:rPr>
          <w:rStyle w:val="12"/>
          <w:rFonts w:ascii="仿宋_GB2312" w:hAnsi="仿宋_GB2312" w:eastAsia="仿宋_GB2312" w:cs="仿宋_GB2312"/>
          <w:bCs/>
          <w:color w:val="000000"/>
          <w:sz w:val="32"/>
          <w:szCs w:val="32"/>
        </w:rPr>
        <w:t>（二）资格审核</w:t>
      </w:r>
    </w:p>
    <w:p>
      <w:pPr>
        <w:spacing w:line="560" w:lineRule="exact"/>
        <w:ind w:firstLine="640" w:firstLineChars="200"/>
        <w:rPr>
          <w:rStyle w:val="12"/>
          <w:rFonts w:ascii="仿宋_GB2312" w:hAnsi="仿宋_GB2312" w:eastAsia="仿宋_GB2312"/>
          <w:color w:val="000000"/>
          <w:sz w:val="32"/>
          <w:szCs w:val="32"/>
        </w:rPr>
      </w:pPr>
      <w:r>
        <w:rPr>
          <w:rStyle w:val="12"/>
          <w:rFonts w:ascii="仿宋_GB2312" w:hAnsi="仿宋_GB2312" w:eastAsia="仿宋_GB2312"/>
          <w:color w:val="000000"/>
          <w:sz w:val="32"/>
          <w:szCs w:val="32"/>
        </w:rPr>
        <w:t>1.选手参赛资格审核由组委会赛务组于</w:t>
      </w:r>
      <w:r>
        <w:rPr>
          <w:rStyle w:val="12"/>
          <w:rFonts w:hint="eastAsia" w:ascii="仿宋_GB2312" w:hAnsi="仿宋_GB2312" w:eastAsia="仿宋_GB2312"/>
          <w:color w:val="000000"/>
          <w:sz w:val="32"/>
          <w:szCs w:val="32"/>
          <w:lang w:val="en-US" w:eastAsia="zh-CN"/>
        </w:rPr>
        <w:t>9</w:t>
      </w:r>
      <w:r>
        <w:rPr>
          <w:rStyle w:val="12"/>
          <w:rFonts w:ascii="仿宋_GB2312" w:hAnsi="仿宋_GB2312" w:eastAsia="仿宋_GB2312"/>
          <w:color w:val="000000"/>
          <w:sz w:val="32"/>
          <w:szCs w:val="32"/>
        </w:rPr>
        <w:t>月</w:t>
      </w:r>
      <w:r>
        <w:rPr>
          <w:rStyle w:val="12"/>
          <w:rFonts w:hint="eastAsia" w:ascii="仿宋_GB2312" w:hAnsi="仿宋_GB2312" w:eastAsia="仿宋_GB2312"/>
          <w:color w:val="000000"/>
          <w:sz w:val="32"/>
          <w:szCs w:val="32"/>
          <w:lang w:val="en-US" w:eastAsia="zh-CN"/>
        </w:rPr>
        <w:t>23</w:t>
      </w:r>
      <w:r>
        <w:rPr>
          <w:rStyle w:val="12"/>
          <w:rFonts w:ascii="仿宋_GB2312" w:hAnsi="仿宋_GB2312" w:eastAsia="仿宋_GB2312"/>
          <w:color w:val="000000"/>
          <w:sz w:val="32"/>
          <w:szCs w:val="32"/>
        </w:rPr>
        <w:t>日前完成并电话</w:t>
      </w:r>
      <w:r>
        <w:rPr>
          <w:rStyle w:val="12"/>
          <w:rFonts w:hint="eastAsia" w:ascii="仿宋_GB2312" w:hAnsi="仿宋_GB2312" w:eastAsia="仿宋_GB2312"/>
          <w:color w:val="000000"/>
          <w:sz w:val="32"/>
          <w:szCs w:val="32"/>
          <w:lang w:eastAsia="zh-CN"/>
        </w:rPr>
        <w:t>、短信</w:t>
      </w:r>
      <w:r>
        <w:rPr>
          <w:rStyle w:val="12"/>
          <w:rFonts w:ascii="仿宋_GB2312" w:hAnsi="仿宋_GB2312" w:eastAsia="仿宋_GB2312"/>
          <w:color w:val="000000"/>
          <w:sz w:val="32"/>
          <w:szCs w:val="32"/>
        </w:rPr>
        <w:t>通知确认。</w:t>
      </w:r>
    </w:p>
    <w:p>
      <w:pPr>
        <w:spacing w:line="560" w:lineRule="exact"/>
        <w:ind w:firstLine="700" w:firstLineChars="219"/>
        <w:rPr>
          <w:rStyle w:val="12"/>
          <w:rFonts w:ascii="仿宋_GB2312" w:hAnsi="仿宋_GB2312" w:eastAsia="仿宋_GB2312"/>
          <w:color w:val="000000"/>
          <w:sz w:val="32"/>
          <w:szCs w:val="32"/>
        </w:rPr>
      </w:pPr>
      <w:r>
        <w:rPr>
          <w:rStyle w:val="12"/>
          <w:rFonts w:ascii="仿宋_GB2312" w:hAnsi="仿宋_GB2312" w:eastAsia="仿宋_GB2312"/>
          <w:color w:val="000000"/>
          <w:sz w:val="32"/>
          <w:szCs w:val="32"/>
        </w:rPr>
        <w:t>2.参赛选手资格审核通过后其参赛资格正式生效。</w:t>
      </w:r>
    </w:p>
    <w:p>
      <w:pPr>
        <w:spacing w:line="560" w:lineRule="exact"/>
        <w:ind w:firstLine="640" w:firstLineChars="200"/>
        <w:rPr>
          <w:rStyle w:val="12"/>
          <w:rFonts w:ascii="仿宋_GB2312" w:hAnsi="仿宋_GB2312" w:eastAsia="仿宋_GB2312" w:cs="仿宋_GB2312"/>
          <w:bCs/>
          <w:color w:val="000000"/>
          <w:sz w:val="32"/>
          <w:szCs w:val="32"/>
        </w:rPr>
      </w:pPr>
      <w:r>
        <w:rPr>
          <w:rStyle w:val="12"/>
          <w:rFonts w:ascii="仿宋_GB2312" w:hAnsi="仿宋_GB2312" w:eastAsia="仿宋_GB2312" w:cs="仿宋_GB2312"/>
          <w:bCs/>
          <w:color w:val="000000"/>
          <w:sz w:val="32"/>
          <w:szCs w:val="32"/>
        </w:rPr>
        <w:t>（三）制发参赛证</w:t>
      </w:r>
    </w:p>
    <w:p>
      <w:pPr>
        <w:spacing w:line="560" w:lineRule="exact"/>
        <w:ind w:firstLine="700" w:firstLineChars="219"/>
        <w:rPr>
          <w:rStyle w:val="12"/>
          <w:rFonts w:ascii="仿宋_GB2312" w:hAnsi="仿宋_GB2312" w:eastAsia="仿宋_GB2312"/>
          <w:color w:val="000000"/>
          <w:sz w:val="32"/>
          <w:szCs w:val="32"/>
        </w:rPr>
      </w:pPr>
      <w:r>
        <w:rPr>
          <w:rStyle w:val="12"/>
          <w:rFonts w:ascii="仿宋_GB2312" w:hAnsi="仿宋_GB2312" w:eastAsia="仿宋_GB2312"/>
          <w:color w:val="000000"/>
          <w:sz w:val="32"/>
          <w:szCs w:val="32"/>
        </w:rPr>
        <w:t>参赛证由组委会统一印制，于竞赛当天</w:t>
      </w:r>
      <w:r>
        <w:rPr>
          <w:rStyle w:val="12"/>
          <w:rFonts w:hint="eastAsia" w:ascii="仿宋_GB2312" w:hAnsi="仿宋_GB2312" w:eastAsia="仿宋_GB2312"/>
          <w:color w:val="000000"/>
          <w:sz w:val="32"/>
          <w:szCs w:val="32"/>
          <w:lang w:eastAsia="zh-CN"/>
        </w:rPr>
        <w:t>选手报到时</w:t>
      </w:r>
      <w:r>
        <w:rPr>
          <w:rStyle w:val="12"/>
          <w:rFonts w:ascii="仿宋_GB2312" w:hAnsi="仿宋_GB2312" w:eastAsia="仿宋_GB2312"/>
          <w:color w:val="000000"/>
          <w:sz w:val="32"/>
          <w:szCs w:val="32"/>
        </w:rPr>
        <w:t>发放。</w:t>
      </w:r>
    </w:p>
    <w:p>
      <w:pPr>
        <w:spacing w:line="560" w:lineRule="exact"/>
        <w:ind w:firstLine="640"/>
        <w:rPr>
          <w:rStyle w:val="12"/>
          <w:rFonts w:ascii="黑体" w:hAnsi="黑体" w:eastAsia="黑体"/>
          <w:color w:val="000000"/>
          <w:sz w:val="32"/>
          <w:szCs w:val="32"/>
        </w:rPr>
      </w:pPr>
      <w:r>
        <w:rPr>
          <w:rStyle w:val="12"/>
          <w:rFonts w:hint="eastAsia" w:ascii="黑体" w:hAnsi="黑体" w:eastAsia="黑体"/>
          <w:color w:val="000000"/>
          <w:sz w:val="32"/>
          <w:szCs w:val="32"/>
        </w:rPr>
        <w:t>六、</w:t>
      </w:r>
      <w:r>
        <w:rPr>
          <w:rStyle w:val="12"/>
          <w:rFonts w:ascii="黑体" w:hAnsi="黑体" w:eastAsia="黑体"/>
          <w:color w:val="000000"/>
          <w:sz w:val="32"/>
          <w:szCs w:val="32"/>
        </w:rPr>
        <w:t>竞赛安排</w:t>
      </w:r>
    </w:p>
    <w:tbl>
      <w:tblPr>
        <w:tblStyle w:val="5"/>
        <w:tblW w:w="87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9"/>
        <w:gridCol w:w="2156"/>
        <w:gridCol w:w="4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blHeader/>
          <w:jc w:val="center"/>
        </w:trPr>
        <w:tc>
          <w:tcPr>
            <w:tcW w:w="2009" w:type="dxa"/>
            <w:tcBorders>
              <w:top w:val="single" w:color="000000" w:sz="4" w:space="0"/>
              <w:left w:val="single" w:color="000000" w:sz="4" w:space="0"/>
              <w:bottom w:val="single" w:color="000000" w:sz="4" w:space="0"/>
              <w:right w:val="single" w:color="000000" w:sz="4" w:space="0"/>
            </w:tcBorders>
            <w:vAlign w:val="center"/>
          </w:tcPr>
          <w:p>
            <w:pPr>
              <w:snapToGrid w:val="0"/>
              <w:spacing w:line="580" w:lineRule="exact"/>
              <w:jc w:val="center"/>
              <w:rPr>
                <w:rStyle w:val="12"/>
                <w:rFonts w:ascii="仿宋_GB2312" w:hAnsi="宋体" w:eastAsia="仿宋_GB2312"/>
                <w:b/>
                <w:bCs w:val="0"/>
                <w:kern w:val="0"/>
                <w:sz w:val="32"/>
                <w:szCs w:val="32"/>
              </w:rPr>
            </w:pPr>
            <w:r>
              <w:rPr>
                <w:rStyle w:val="12"/>
                <w:rFonts w:hint="eastAsia" w:ascii="仿宋_GB2312" w:hAnsi="宋体" w:eastAsia="仿宋_GB2312"/>
                <w:b/>
                <w:bCs w:val="0"/>
                <w:kern w:val="0"/>
                <w:sz w:val="32"/>
                <w:szCs w:val="32"/>
              </w:rPr>
              <w:t>日期</w:t>
            </w:r>
          </w:p>
        </w:tc>
        <w:tc>
          <w:tcPr>
            <w:tcW w:w="215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b/>
                <w:bCs w:val="0"/>
                <w:kern w:val="0"/>
                <w:sz w:val="32"/>
                <w:szCs w:val="32"/>
              </w:rPr>
            </w:pPr>
            <w:r>
              <w:rPr>
                <w:rStyle w:val="12"/>
                <w:rFonts w:hint="eastAsia" w:ascii="仿宋_GB2312" w:hAnsi="宋体" w:eastAsia="仿宋_GB2312"/>
                <w:b/>
                <w:bCs w:val="0"/>
                <w:kern w:val="0"/>
                <w:sz w:val="32"/>
                <w:szCs w:val="32"/>
              </w:rPr>
              <w:t>时间</w:t>
            </w:r>
          </w:p>
        </w:tc>
        <w:tc>
          <w:tcPr>
            <w:tcW w:w="4612"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b/>
                <w:bCs w:val="0"/>
                <w:kern w:val="0"/>
                <w:sz w:val="32"/>
                <w:szCs w:val="32"/>
              </w:rPr>
            </w:pPr>
            <w:r>
              <w:rPr>
                <w:rStyle w:val="12"/>
                <w:rFonts w:hint="eastAsia" w:ascii="仿宋_GB2312" w:hAnsi="宋体" w:eastAsia="仿宋_GB2312"/>
                <w:b/>
                <w:bCs w:val="0"/>
                <w:kern w:val="0"/>
                <w:sz w:val="32"/>
                <w:szCs w:val="32"/>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0" w:hRule="atLeast"/>
          <w:jc w:val="center"/>
        </w:trPr>
        <w:tc>
          <w:tcPr>
            <w:tcW w:w="200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MingLiU"/>
                <w:bCs/>
                <w:sz w:val="32"/>
                <w:szCs w:val="32"/>
              </w:rPr>
            </w:pPr>
            <w:r>
              <w:rPr>
                <w:rStyle w:val="12"/>
                <w:rFonts w:hint="eastAsia" w:ascii="仿宋_GB2312" w:hAnsi="宋体" w:eastAsia="仿宋_GB2312" w:cs="MingLiU"/>
                <w:bCs/>
                <w:sz w:val="32"/>
                <w:szCs w:val="32"/>
              </w:rPr>
              <w:t>9月25日</w:t>
            </w:r>
          </w:p>
          <w:p>
            <w:pPr>
              <w:jc w:val="center"/>
              <w:rPr>
                <w:rStyle w:val="12"/>
                <w:rFonts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星期六</w:t>
            </w:r>
          </w:p>
        </w:tc>
        <w:tc>
          <w:tcPr>
            <w:tcW w:w="215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hint="default" w:ascii="仿宋_GB2312" w:hAnsi="宋体" w:eastAsia="仿宋_GB2312" w:cs="仿宋_GB2312"/>
                <w:bCs/>
                <w:kern w:val="0"/>
                <w:sz w:val="32"/>
                <w:szCs w:val="32"/>
                <w:lang w:val="en-US" w:eastAsia="zh-CN"/>
              </w:rPr>
            </w:pPr>
            <w:r>
              <w:rPr>
                <w:rStyle w:val="12"/>
                <w:rFonts w:hint="eastAsia" w:ascii="仿宋_GB2312" w:hAnsi="宋体" w:eastAsia="仿宋_GB2312" w:cs="仿宋_GB2312"/>
                <w:bCs/>
                <w:kern w:val="0"/>
                <w:sz w:val="32"/>
                <w:szCs w:val="32"/>
              </w:rPr>
              <w:t>8</w:t>
            </w:r>
            <w:r>
              <w:rPr>
                <w:rStyle w:val="12"/>
                <w:rFonts w:hint="eastAsia" w:ascii="仿宋_GB2312" w:hAnsi="宋体" w:eastAsia="仿宋_GB2312"/>
                <w:bCs/>
                <w:kern w:val="0"/>
                <w:sz w:val="32"/>
                <w:szCs w:val="32"/>
              </w:rPr>
              <w:t>:</w:t>
            </w:r>
            <w:r>
              <w:rPr>
                <w:rStyle w:val="12"/>
                <w:rFonts w:hint="eastAsia" w:ascii="仿宋_GB2312" w:hAnsi="宋体" w:eastAsia="仿宋_GB2312" w:cs="仿宋_GB2312"/>
                <w:bCs/>
                <w:kern w:val="0"/>
                <w:sz w:val="32"/>
                <w:szCs w:val="32"/>
                <w:lang w:val="en-US" w:eastAsia="zh-CN"/>
              </w:rPr>
              <w:t>00</w:t>
            </w:r>
          </w:p>
        </w:tc>
        <w:tc>
          <w:tcPr>
            <w:tcW w:w="4612"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工作人员报到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7" w:hRule="atLeast"/>
          <w:jc w:val="center"/>
        </w:trPr>
        <w:tc>
          <w:tcPr>
            <w:tcW w:w="20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hint="default" w:ascii="仿宋_GB2312" w:hAnsi="宋体" w:eastAsia="仿宋_GB2312" w:cs="仿宋_GB2312"/>
                <w:bCs/>
                <w:kern w:val="0"/>
                <w:sz w:val="32"/>
                <w:szCs w:val="32"/>
                <w:lang w:val="en-US" w:eastAsia="zh-CN"/>
              </w:rPr>
            </w:pPr>
            <w:r>
              <w:rPr>
                <w:rStyle w:val="12"/>
                <w:rFonts w:hint="eastAsia" w:ascii="仿宋_GB2312" w:hAnsi="宋体" w:eastAsia="仿宋_GB2312" w:cs="仿宋_GB2312"/>
                <w:bCs/>
                <w:kern w:val="0"/>
                <w:sz w:val="32"/>
                <w:szCs w:val="32"/>
                <w:lang w:val="en-US" w:eastAsia="zh-CN"/>
              </w:rPr>
              <w:t>8</w:t>
            </w:r>
            <w:r>
              <w:rPr>
                <w:rStyle w:val="12"/>
                <w:rFonts w:hint="eastAsia" w:ascii="仿宋_GB2312" w:hAnsi="宋体" w:eastAsia="仿宋_GB2312"/>
                <w:bCs/>
                <w:kern w:val="0"/>
                <w:sz w:val="32"/>
                <w:szCs w:val="32"/>
              </w:rPr>
              <w:t>:</w:t>
            </w:r>
            <w:r>
              <w:rPr>
                <w:rStyle w:val="12"/>
                <w:rFonts w:hint="eastAsia" w:ascii="仿宋_GB2312" w:hAnsi="宋体" w:eastAsia="仿宋_GB2312" w:cs="仿宋_GB2312"/>
                <w:bCs/>
                <w:kern w:val="0"/>
                <w:sz w:val="32"/>
                <w:szCs w:val="32"/>
                <w:lang w:val="en-US" w:eastAsia="zh-CN"/>
              </w:rPr>
              <w:t>3</w:t>
            </w:r>
            <w:r>
              <w:rPr>
                <w:rStyle w:val="12"/>
                <w:rFonts w:hint="eastAsia" w:ascii="仿宋_GB2312" w:hAnsi="宋体" w:eastAsia="仿宋_GB2312" w:cs="仿宋_GB2312"/>
                <w:bCs/>
                <w:kern w:val="0"/>
                <w:sz w:val="32"/>
                <w:szCs w:val="32"/>
              </w:rPr>
              <w:t>0-9</w:t>
            </w:r>
            <w:r>
              <w:rPr>
                <w:rStyle w:val="12"/>
                <w:rFonts w:hint="eastAsia" w:ascii="仿宋_GB2312" w:hAnsi="宋体" w:eastAsia="仿宋_GB2312"/>
                <w:bCs/>
                <w:kern w:val="0"/>
                <w:sz w:val="32"/>
                <w:szCs w:val="32"/>
              </w:rPr>
              <w:t>:</w:t>
            </w:r>
            <w:r>
              <w:rPr>
                <w:rStyle w:val="12"/>
                <w:rFonts w:hint="eastAsia" w:ascii="仿宋_GB2312" w:hAnsi="宋体" w:eastAsia="仿宋_GB2312" w:cs="仿宋_GB2312"/>
                <w:bCs/>
                <w:kern w:val="0"/>
                <w:sz w:val="32"/>
                <w:szCs w:val="32"/>
                <w:lang w:val="en-US" w:eastAsia="zh-CN"/>
              </w:rPr>
              <w:t>00</w:t>
            </w:r>
          </w:p>
        </w:tc>
        <w:tc>
          <w:tcPr>
            <w:tcW w:w="4612"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hint="default" w:ascii="仿宋_GB2312" w:hAnsi="宋体" w:eastAsia="仿宋_GB2312" w:cs="仿宋_GB2312"/>
                <w:bCs/>
                <w:kern w:val="0"/>
                <w:sz w:val="32"/>
                <w:szCs w:val="32"/>
                <w:lang w:val="en-US" w:eastAsia="zh-CN"/>
              </w:rPr>
            </w:pPr>
            <w:r>
              <w:rPr>
                <w:rStyle w:val="12"/>
                <w:rFonts w:hint="eastAsia" w:ascii="仿宋_GB2312" w:hAnsi="宋体" w:eastAsia="仿宋_GB2312" w:cs="仿宋_GB2312"/>
                <w:bCs/>
                <w:kern w:val="0"/>
                <w:sz w:val="32"/>
                <w:szCs w:val="32"/>
              </w:rPr>
              <w:t>参赛选手</w:t>
            </w:r>
            <w:r>
              <w:rPr>
                <w:rStyle w:val="12"/>
                <w:rFonts w:hint="eastAsia" w:ascii="仿宋_GB2312" w:hAnsi="宋体" w:eastAsia="仿宋_GB2312" w:cs="仿宋_GB2312"/>
                <w:bCs/>
                <w:kern w:val="0"/>
                <w:sz w:val="32"/>
                <w:szCs w:val="32"/>
                <w:lang w:val="en-US" w:eastAsia="zh-CN"/>
              </w:rPr>
              <w:t>报到、抽签</w:t>
            </w:r>
          </w:p>
          <w:p>
            <w:pPr>
              <w:jc w:val="center"/>
              <w:rPr>
                <w:rStyle w:val="12"/>
                <w:rFonts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参赛人</w:t>
            </w:r>
            <w:r>
              <w:rPr>
                <w:rStyle w:val="12"/>
                <w:rFonts w:ascii="仿宋_GB2312" w:hAnsi="宋体" w:eastAsia="仿宋_GB2312" w:cs="仿宋_GB2312"/>
                <w:bCs/>
                <w:kern w:val="0"/>
                <w:sz w:val="32"/>
                <w:szCs w:val="32"/>
              </w:rPr>
              <w:t>员赛前技术说明</w:t>
            </w:r>
          </w:p>
          <w:p>
            <w:pPr>
              <w:jc w:val="center"/>
              <w:rPr>
                <w:rStyle w:val="12"/>
                <w:rFonts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专家、裁判员工作会议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8" w:hRule="atLeast"/>
          <w:jc w:val="center"/>
        </w:trPr>
        <w:tc>
          <w:tcPr>
            <w:tcW w:w="20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9:</w:t>
            </w:r>
            <w:r>
              <w:rPr>
                <w:rStyle w:val="12"/>
                <w:rFonts w:hint="eastAsia" w:ascii="仿宋_GB2312" w:hAnsi="宋体" w:eastAsia="仿宋_GB2312" w:cs="仿宋_GB2312"/>
                <w:bCs/>
                <w:kern w:val="0"/>
                <w:sz w:val="32"/>
                <w:szCs w:val="32"/>
                <w:lang w:val="en-US" w:eastAsia="zh-CN"/>
              </w:rPr>
              <w:t>0</w:t>
            </w:r>
            <w:r>
              <w:rPr>
                <w:rStyle w:val="12"/>
                <w:rFonts w:hint="eastAsia" w:ascii="仿宋_GB2312" w:hAnsi="宋体" w:eastAsia="仿宋_GB2312" w:cs="仿宋_GB2312"/>
                <w:bCs/>
                <w:kern w:val="0"/>
                <w:sz w:val="32"/>
                <w:szCs w:val="32"/>
              </w:rPr>
              <w:t>0-10:00</w:t>
            </w:r>
          </w:p>
        </w:tc>
        <w:tc>
          <w:tcPr>
            <w:tcW w:w="4612"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lang w:val="en-US" w:eastAsia="zh-CN"/>
              </w:rPr>
              <w:t>初</w:t>
            </w:r>
            <w:r>
              <w:rPr>
                <w:rStyle w:val="12"/>
                <w:rFonts w:hint="eastAsia" w:ascii="仿宋_GB2312" w:hAnsi="宋体" w:eastAsia="仿宋_GB2312" w:cs="仿宋_GB2312"/>
                <w:bCs/>
                <w:kern w:val="0"/>
                <w:sz w:val="32"/>
                <w:szCs w:val="32"/>
              </w:rPr>
              <w:t>赛（</w:t>
            </w:r>
            <w:r>
              <w:rPr>
                <w:rStyle w:val="12"/>
                <w:rFonts w:hint="eastAsia" w:ascii="仿宋_GB2312" w:hAnsi="宋体" w:eastAsia="仿宋_GB2312" w:cs="仿宋_GB2312"/>
                <w:bCs/>
                <w:kern w:val="0"/>
                <w:sz w:val="32"/>
                <w:szCs w:val="32"/>
                <w:lang w:val="en-US" w:eastAsia="zh-CN"/>
              </w:rPr>
              <w:t>1</w:t>
            </w:r>
            <w:r>
              <w:rPr>
                <w:rStyle w:val="12"/>
                <w:rFonts w:hint="eastAsia" w:ascii="仿宋_GB2312" w:hAnsi="宋体" w:eastAsia="仿宋_GB2312" w:cs="仿宋_GB2312"/>
                <w:bCs/>
                <w:kern w:val="0"/>
                <w:sz w:val="32"/>
                <w:szCs w:val="32"/>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8" w:hRule="atLeast"/>
          <w:jc w:val="center"/>
        </w:trPr>
        <w:tc>
          <w:tcPr>
            <w:tcW w:w="20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hint="eastAsia"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10</w:t>
            </w:r>
            <w:r>
              <w:rPr>
                <w:rStyle w:val="12"/>
                <w:rFonts w:hint="eastAsia" w:ascii="仿宋_GB2312" w:hAnsi="宋体" w:eastAsia="仿宋_GB2312"/>
                <w:bCs/>
                <w:kern w:val="0"/>
                <w:sz w:val="32"/>
                <w:szCs w:val="32"/>
              </w:rPr>
              <w:t>:</w:t>
            </w:r>
            <w:r>
              <w:rPr>
                <w:rStyle w:val="12"/>
                <w:rFonts w:hint="eastAsia" w:ascii="仿宋_GB2312" w:hAnsi="宋体" w:eastAsia="仿宋_GB2312" w:cs="仿宋_GB2312"/>
                <w:bCs/>
                <w:kern w:val="0"/>
                <w:sz w:val="32"/>
                <w:szCs w:val="32"/>
              </w:rPr>
              <w:t>00-11</w:t>
            </w:r>
            <w:r>
              <w:rPr>
                <w:rStyle w:val="12"/>
                <w:rFonts w:hint="eastAsia" w:ascii="仿宋_GB2312" w:hAnsi="宋体" w:eastAsia="仿宋_GB2312"/>
                <w:bCs/>
                <w:kern w:val="0"/>
                <w:sz w:val="32"/>
                <w:szCs w:val="32"/>
              </w:rPr>
              <w:t>:</w:t>
            </w:r>
            <w:r>
              <w:rPr>
                <w:rStyle w:val="12"/>
                <w:rFonts w:ascii="仿宋_GB2312" w:hAnsi="宋体" w:eastAsia="仿宋_GB2312"/>
                <w:bCs/>
                <w:kern w:val="0"/>
                <w:sz w:val="32"/>
                <w:szCs w:val="32"/>
              </w:rPr>
              <w:t>00</w:t>
            </w:r>
          </w:p>
        </w:tc>
        <w:tc>
          <w:tcPr>
            <w:tcW w:w="4612"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hint="eastAsia"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裁判评分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8" w:hRule="atLeast"/>
          <w:jc w:val="center"/>
        </w:trPr>
        <w:tc>
          <w:tcPr>
            <w:tcW w:w="20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hint="eastAsia"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11:00-11</w:t>
            </w:r>
            <w:r>
              <w:rPr>
                <w:rStyle w:val="12"/>
                <w:rFonts w:hint="eastAsia" w:ascii="仿宋_GB2312" w:hAnsi="宋体" w:eastAsia="仿宋_GB2312"/>
                <w:bCs/>
                <w:kern w:val="0"/>
                <w:sz w:val="32"/>
                <w:szCs w:val="32"/>
              </w:rPr>
              <w:t>:</w:t>
            </w:r>
            <w:r>
              <w:rPr>
                <w:rStyle w:val="12"/>
                <w:rFonts w:hint="eastAsia" w:ascii="仿宋_GB2312" w:hAnsi="宋体" w:eastAsia="仿宋_GB2312" w:cs="仿宋_GB2312"/>
                <w:bCs/>
                <w:kern w:val="0"/>
                <w:sz w:val="32"/>
                <w:szCs w:val="32"/>
              </w:rPr>
              <w:t>30</w:t>
            </w:r>
          </w:p>
        </w:tc>
        <w:tc>
          <w:tcPr>
            <w:tcW w:w="4612"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hint="eastAsia"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公布竞赛成绩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4" w:hRule="atLeast"/>
          <w:jc w:val="center"/>
        </w:trPr>
        <w:tc>
          <w:tcPr>
            <w:tcW w:w="20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1</w:t>
            </w:r>
            <w:r>
              <w:rPr>
                <w:rStyle w:val="12"/>
                <w:rFonts w:ascii="仿宋_GB2312" w:hAnsi="宋体" w:eastAsia="仿宋_GB2312" w:cs="仿宋_GB2312"/>
                <w:bCs/>
                <w:kern w:val="0"/>
                <w:sz w:val="32"/>
                <w:szCs w:val="32"/>
              </w:rPr>
              <w:t>1</w:t>
            </w:r>
            <w:r>
              <w:rPr>
                <w:rStyle w:val="12"/>
                <w:rFonts w:hint="eastAsia" w:ascii="仿宋_GB2312" w:hAnsi="宋体" w:eastAsia="仿宋_GB2312" w:cs="仿宋_GB2312"/>
                <w:bCs/>
                <w:kern w:val="0"/>
                <w:sz w:val="32"/>
                <w:szCs w:val="32"/>
              </w:rPr>
              <w:t>:30-12</w:t>
            </w:r>
            <w:r>
              <w:rPr>
                <w:rStyle w:val="12"/>
                <w:rFonts w:hint="eastAsia" w:ascii="仿宋_GB2312" w:hAnsi="宋体" w:eastAsia="仿宋_GB2312"/>
                <w:bCs/>
                <w:kern w:val="0"/>
                <w:sz w:val="32"/>
                <w:szCs w:val="32"/>
              </w:rPr>
              <w:t>:</w:t>
            </w:r>
            <w:r>
              <w:rPr>
                <w:rStyle w:val="12"/>
                <w:rFonts w:hint="eastAsia" w:ascii="仿宋_GB2312" w:hAnsi="宋体" w:eastAsia="仿宋_GB2312" w:cs="仿宋_GB2312"/>
                <w:bCs/>
                <w:kern w:val="0"/>
                <w:sz w:val="32"/>
                <w:szCs w:val="32"/>
              </w:rPr>
              <w:t>30</w:t>
            </w:r>
          </w:p>
        </w:tc>
        <w:tc>
          <w:tcPr>
            <w:tcW w:w="4612"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工作午餐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6" w:hRule="atLeast"/>
          <w:jc w:val="center"/>
        </w:trPr>
        <w:tc>
          <w:tcPr>
            <w:tcW w:w="20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13</w:t>
            </w:r>
            <w:r>
              <w:rPr>
                <w:rStyle w:val="12"/>
                <w:rFonts w:hint="eastAsia" w:ascii="仿宋_GB2312" w:hAnsi="宋体" w:eastAsia="仿宋_GB2312"/>
                <w:bCs/>
                <w:kern w:val="0"/>
                <w:sz w:val="32"/>
                <w:szCs w:val="32"/>
              </w:rPr>
              <w:t>:</w:t>
            </w:r>
            <w:r>
              <w:rPr>
                <w:rStyle w:val="12"/>
                <w:rFonts w:hint="eastAsia" w:ascii="仿宋_GB2312" w:hAnsi="宋体" w:eastAsia="仿宋_GB2312" w:cs="仿宋_GB2312"/>
                <w:bCs/>
                <w:kern w:val="0"/>
                <w:sz w:val="32"/>
                <w:szCs w:val="32"/>
              </w:rPr>
              <w:t>00-16</w:t>
            </w:r>
            <w:r>
              <w:rPr>
                <w:rStyle w:val="12"/>
                <w:rFonts w:hint="eastAsia" w:ascii="仿宋_GB2312" w:hAnsi="宋体" w:eastAsia="仿宋_GB2312"/>
                <w:bCs/>
                <w:kern w:val="0"/>
                <w:sz w:val="32"/>
                <w:szCs w:val="32"/>
              </w:rPr>
              <w:t>:</w:t>
            </w:r>
            <w:r>
              <w:rPr>
                <w:rStyle w:val="12"/>
                <w:rFonts w:hint="eastAsia" w:ascii="仿宋_GB2312" w:hAnsi="宋体" w:eastAsia="仿宋_GB2312" w:cs="仿宋_GB2312"/>
                <w:bCs/>
                <w:kern w:val="0"/>
                <w:sz w:val="32"/>
                <w:szCs w:val="32"/>
              </w:rPr>
              <w:t>00</w:t>
            </w:r>
          </w:p>
        </w:tc>
        <w:tc>
          <w:tcPr>
            <w:tcW w:w="4612"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lang w:val="en-US" w:eastAsia="zh-CN"/>
              </w:rPr>
              <w:t>决</w:t>
            </w:r>
            <w:r>
              <w:rPr>
                <w:rStyle w:val="12"/>
                <w:rFonts w:hint="eastAsia" w:ascii="仿宋_GB2312" w:hAnsi="宋体" w:eastAsia="仿宋_GB2312" w:cs="仿宋_GB2312"/>
                <w:bCs/>
                <w:kern w:val="0"/>
                <w:sz w:val="32"/>
                <w:szCs w:val="32"/>
              </w:rPr>
              <w:t>赛（3小时）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8" w:hRule="atLeast"/>
          <w:jc w:val="center"/>
        </w:trPr>
        <w:tc>
          <w:tcPr>
            <w:tcW w:w="20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16</w:t>
            </w:r>
            <w:r>
              <w:rPr>
                <w:rStyle w:val="12"/>
                <w:rFonts w:hint="eastAsia" w:ascii="仿宋_GB2312" w:hAnsi="宋体" w:eastAsia="仿宋_GB2312"/>
                <w:bCs/>
                <w:kern w:val="0"/>
                <w:sz w:val="32"/>
                <w:szCs w:val="32"/>
              </w:rPr>
              <w:t>:</w:t>
            </w:r>
            <w:r>
              <w:rPr>
                <w:rStyle w:val="12"/>
                <w:rFonts w:hint="eastAsia" w:ascii="仿宋_GB2312" w:hAnsi="宋体" w:eastAsia="仿宋_GB2312" w:cs="仿宋_GB2312"/>
                <w:bCs/>
                <w:kern w:val="0"/>
                <w:sz w:val="32"/>
                <w:szCs w:val="32"/>
              </w:rPr>
              <w:t>00-17</w:t>
            </w:r>
            <w:r>
              <w:rPr>
                <w:rStyle w:val="12"/>
                <w:rFonts w:hint="eastAsia" w:ascii="仿宋_GB2312" w:hAnsi="宋体" w:eastAsia="仿宋_GB2312"/>
                <w:bCs/>
                <w:kern w:val="0"/>
                <w:sz w:val="32"/>
                <w:szCs w:val="32"/>
              </w:rPr>
              <w:t>:</w:t>
            </w:r>
            <w:r>
              <w:rPr>
                <w:rStyle w:val="12"/>
                <w:rFonts w:ascii="仿宋_GB2312" w:hAnsi="宋体" w:eastAsia="仿宋_GB2312"/>
                <w:bCs/>
                <w:kern w:val="0"/>
                <w:sz w:val="32"/>
                <w:szCs w:val="32"/>
              </w:rPr>
              <w:t>00</w:t>
            </w:r>
          </w:p>
        </w:tc>
        <w:tc>
          <w:tcPr>
            <w:tcW w:w="4612"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裁判评分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6" w:hRule="atLeast"/>
          <w:jc w:val="center"/>
        </w:trPr>
        <w:tc>
          <w:tcPr>
            <w:tcW w:w="20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17</w:t>
            </w:r>
            <w:r>
              <w:rPr>
                <w:rStyle w:val="12"/>
                <w:rFonts w:hint="eastAsia" w:ascii="仿宋_GB2312" w:hAnsi="宋体" w:eastAsia="仿宋_GB2312"/>
                <w:bCs/>
                <w:kern w:val="0"/>
                <w:sz w:val="32"/>
                <w:szCs w:val="32"/>
              </w:rPr>
              <w:t>:</w:t>
            </w:r>
            <w:r>
              <w:rPr>
                <w:rStyle w:val="12"/>
                <w:rFonts w:hint="eastAsia" w:ascii="仿宋_GB2312" w:hAnsi="宋体" w:eastAsia="仿宋_GB2312" w:cs="仿宋_GB2312"/>
                <w:bCs/>
                <w:kern w:val="0"/>
                <w:sz w:val="32"/>
                <w:szCs w:val="32"/>
              </w:rPr>
              <w:t>00-17</w:t>
            </w:r>
            <w:r>
              <w:rPr>
                <w:rStyle w:val="12"/>
                <w:rFonts w:hint="eastAsia" w:ascii="仿宋_GB2312" w:hAnsi="宋体" w:eastAsia="仿宋_GB2312"/>
                <w:bCs/>
                <w:kern w:val="0"/>
                <w:sz w:val="32"/>
                <w:szCs w:val="32"/>
              </w:rPr>
              <w:t>:</w:t>
            </w:r>
            <w:r>
              <w:rPr>
                <w:rStyle w:val="12"/>
                <w:rFonts w:hint="eastAsia" w:ascii="仿宋_GB2312" w:hAnsi="宋体" w:eastAsia="仿宋_GB2312" w:cs="仿宋_GB2312"/>
                <w:bCs/>
                <w:kern w:val="0"/>
                <w:sz w:val="32"/>
                <w:szCs w:val="32"/>
              </w:rPr>
              <w:t>30</w:t>
            </w:r>
          </w:p>
        </w:tc>
        <w:tc>
          <w:tcPr>
            <w:tcW w:w="4612"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仿宋_GB2312" w:hAnsi="宋体" w:eastAsia="仿宋_GB2312" w:cs="仿宋_GB2312"/>
                <w:bCs/>
                <w:kern w:val="0"/>
                <w:sz w:val="32"/>
                <w:szCs w:val="32"/>
              </w:rPr>
            </w:pPr>
            <w:r>
              <w:rPr>
                <w:rStyle w:val="12"/>
                <w:rFonts w:hint="eastAsia" w:ascii="仿宋_GB2312" w:hAnsi="宋体" w:eastAsia="仿宋_GB2312" w:cs="仿宋_GB2312"/>
                <w:bCs/>
                <w:kern w:val="0"/>
                <w:sz w:val="32"/>
                <w:szCs w:val="32"/>
              </w:rPr>
              <w:t>公布竞赛成绩及技术点评</w:t>
            </w:r>
          </w:p>
        </w:tc>
      </w:tr>
    </w:tbl>
    <w:p>
      <w:pPr>
        <w:spacing w:line="560" w:lineRule="exact"/>
        <w:rPr>
          <w:rStyle w:val="12"/>
          <w:rFonts w:hint="eastAsia" w:ascii="仿宋_GB2312" w:hAnsi="仿宋_GB2312" w:eastAsia="仿宋_GB2312" w:cs="仿宋_GB2312"/>
          <w:b/>
          <w:bCs/>
          <w:color w:val="000000"/>
          <w:sz w:val="28"/>
          <w:szCs w:val="28"/>
          <w:lang w:val="en-US" w:eastAsia="zh-CN"/>
        </w:rPr>
      </w:pPr>
      <w:r>
        <w:rPr>
          <w:rStyle w:val="12"/>
          <w:rFonts w:hint="eastAsia" w:ascii="仿宋_GB2312" w:hAnsi="仿宋_GB2312" w:eastAsia="仿宋_GB2312" w:cs="仿宋_GB2312"/>
          <w:b/>
          <w:bCs/>
          <w:color w:val="000000"/>
          <w:sz w:val="28"/>
          <w:szCs w:val="28"/>
          <w:lang w:eastAsia="zh-CN"/>
        </w:rPr>
        <w:t>备注：若参赛报名人数小于或等于</w:t>
      </w:r>
      <w:r>
        <w:rPr>
          <w:rStyle w:val="12"/>
          <w:rFonts w:hint="eastAsia" w:ascii="仿宋_GB2312" w:hAnsi="仿宋_GB2312" w:eastAsia="仿宋_GB2312" w:cs="仿宋_GB2312"/>
          <w:b/>
          <w:bCs/>
          <w:color w:val="000000"/>
          <w:sz w:val="28"/>
          <w:szCs w:val="28"/>
          <w:lang w:val="en-US" w:eastAsia="zh-CN"/>
        </w:rPr>
        <w:t>10人，上午直接进入决赛。</w:t>
      </w:r>
    </w:p>
    <w:p>
      <w:pPr>
        <w:spacing w:line="560" w:lineRule="exact"/>
        <w:ind w:firstLine="700" w:firstLineChars="219"/>
        <w:rPr>
          <w:rStyle w:val="12"/>
          <w:rFonts w:ascii="黑体" w:hAnsi="黑体" w:eastAsia="黑体"/>
          <w:color w:val="000000"/>
          <w:sz w:val="32"/>
          <w:szCs w:val="32"/>
        </w:rPr>
      </w:pPr>
      <w:r>
        <w:rPr>
          <w:rStyle w:val="12"/>
          <w:rFonts w:ascii="黑体" w:hAnsi="黑体" w:eastAsia="黑体"/>
          <w:color w:val="000000"/>
          <w:sz w:val="32"/>
          <w:szCs w:val="32"/>
        </w:rPr>
        <w:t>七、</w:t>
      </w:r>
      <w:r>
        <w:rPr>
          <w:rStyle w:val="12"/>
          <w:rFonts w:hint="eastAsia" w:ascii="黑体" w:hAnsi="黑体" w:eastAsia="黑体"/>
          <w:color w:val="000000"/>
          <w:sz w:val="32"/>
          <w:szCs w:val="32"/>
          <w:lang w:eastAsia="zh-CN"/>
        </w:rPr>
        <w:t>奖励</w:t>
      </w:r>
      <w:r>
        <w:rPr>
          <w:rStyle w:val="12"/>
          <w:rFonts w:ascii="黑体" w:hAnsi="黑体" w:eastAsia="黑体"/>
          <w:color w:val="000000"/>
          <w:sz w:val="32"/>
          <w:szCs w:val="32"/>
        </w:rPr>
        <w:t>办法</w:t>
      </w:r>
    </w:p>
    <w:p>
      <w:pPr>
        <w:spacing w:line="560" w:lineRule="exact"/>
        <w:ind w:firstLine="700" w:firstLineChars="219"/>
        <w:rPr>
          <w:rStyle w:val="12"/>
          <w:rFonts w:ascii="仿宋_GB2312" w:hAnsi="仿宋_GB2312" w:eastAsia="仿宋_GB2312"/>
          <w:color w:val="auto"/>
          <w:sz w:val="32"/>
          <w:szCs w:val="32"/>
        </w:rPr>
      </w:pPr>
      <w:r>
        <w:rPr>
          <w:rStyle w:val="12"/>
          <w:rFonts w:hint="eastAsia" w:ascii="仿宋_GB2312" w:hAnsi="仿宋_GB2312" w:eastAsia="仿宋_GB2312"/>
          <w:color w:val="auto"/>
          <w:sz w:val="32"/>
          <w:szCs w:val="32"/>
          <w:lang w:eastAsia="zh-CN"/>
        </w:rPr>
        <w:t>本次</w:t>
      </w:r>
      <w:r>
        <w:rPr>
          <w:rStyle w:val="12"/>
          <w:rFonts w:ascii="仿宋_GB2312" w:hAnsi="仿宋_GB2312" w:eastAsia="仿宋_GB2312"/>
          <w:color w:val="auto"/>
          <w:sz w:val="32"/>
          <w:szCs w:val="32"/>
        </w:rPr>
        <w:t>选拔赛成绩靠前的</w:t>
      </w:r>
      <w:r>
        <w:rPr>
          <w:rStyle w:val="12"/>
          <w:rFonts w:hint="eastAsia" w:ascii="仿宋_GB2312" w:hAnsi="仿宋_GB2312" w:eastAsia="仿宋_GB2312"/>
          <w:color w:val="auto"/>
          <w:sz w:val="32"/>
          <w:szCs w:val="32"/>
        </w:rPr>
        <w:t>三</w:t>
      </w:r>
      <w:r>
        <w:rPr>
          <w:rStyle w:val="12"/>
          <w:rFonts w:ascii="仿宋_GB2312" w:hAnsi="仿宋_GB2312" w:eastAsia="仿宋_GB2312"/>
          <w:color w:val="auto"/>
          <w:sz w:val="32"/>
          <w:szCs w:val="32"/>
        </w:rPr>
        <w:t>名选手，</w:t>
      </w:r>
      <w:r>
        <w:rPr>
          <w:rStyle w:val="12"/>
          <w:rFonts w:hint="eastAsia" w:ascii="仿宋_GB2312" w:hAnsi="仿宋_GB2312" w:eastAsia="仿宋_GB2312"/>
          <w:color w:val="auto"/>
          <w:sz w:val="32"/>
          <w:szCs w:val="32"/>
          <w:lang w:eastAsia="zh-CN"/>
        </w:rPr>
        <w:t>入围市集训队；集训考核成绩第一名选手推选参加广东省第二届职业技能大赛。参加省赛获奖的选手按《关于举办广东省第二届职业技能大赛的通知》相关规定进行表彰奖励；市人力资源和社会保障局对参加省赛获金、银、铜牌的我市选手，按照广东省给予的奖金标准一比一进行配套奖励。获“广东省技术能手”称号的我市选手可由市人力资源和社会保障局直接授予“深圳市技术能手”。</w:t>
      </w:r>
    </w:p>
    <w:p>
      <w:pPr>
        <w:spacing w:line="560" w:lineRule="exact"/>
        <w:ind w:firstLine="700" w:firstLineChars="219"/>
        <w:rPr>
          <w:rStyle w:val="12"/>
          <w:rFonts w:ascii="黑体" w:hAnsi="黑体" w:eastAsia="黑体"/>
          <w:color w:val="000000"/>
          <w:sz w:val="32"/>
          <w:szCs w:val="32"/>
        </w:rPr>
      </w:pPr>
      <w:r>
        <w:rPr>
          <w:rStyle w:val="12"/>
          <w:rFonts w:ascii="黑体" w:hAnsi="黑体" w:eastAsia="黑体"/>
          <w:color w:val="000000"/>
          <w:sz w:val="32"/>
          <w:szCs w:val="32"/>
        </w:rPr>
        <w:t>八、参赛收费</w:t>
      </w:r>
    </w:p>
    <w:p>
      <w:pPr>
        <w:spacing w:line="560" w:lineRule="exact"/>
        <w:ind w:firstLine="700" w:firstLineChars="219"/>
        <w:rPr>
          <w:rStyle w:val="12"/>
          <w:rFonts w:ascii="仿宋_GB2312" w:hAnsi="仿宋_GB2312" w:eastAsia="仿宋_GB2312"/>
          <w:color w:val="000000"/>
          <w:sz w:val="32"/>
          <w:szCs w:val="32"/>
        </w:rPr>
      </w:pPr>
      <w:r>
        <w:rPr>
          <w:rStyle w:val="12"/>
          <w:rFonts w:ascii="仿宋_GB2312" w:hAnsi="仿宋_GB2312" w:eastAsia="仿宋_GB2312"/>
          <w:color w:val="000000"/>
          <w:sz w:val="32"/>
          <w:szCs w:val="32"/>
        </w:rPr>
        <w:t>本次选拔赛不收取任何参赛费用。</w:t>
      </w:r>
    </w:p>
    <w:p>
      <w:pPr>
        <w:spacing w:line="560" w:lineRule="exact"/>
        <w:ind w:firstLine="700" w:firstLineChars="219"/>
        <w:rPr>
          <w:rStyle w:val="12"/>
          <w:rFonts w:ascii="黑体" w:hAnsi="黑体" w:eastAsia="黑体"/>
          <w:color w:val="000000"/>
          <w:sz w:val="32"/>
          <w:szCs w:val="32"/>
        </w:rPr>
      </w:pPr>
      <w:r>
        <w:rPr>
          <w:rStyle w:val="12"/>
          <w:rFonts w:ascii="黑体" w:hAnsi="黑体" w:eastAsia="黑体"/>
          <w:color w:val="000000"/>
          <w:sz w:val="32"/>
          <w:szCs w:val="32"/>
        </w:rPr>
        <w:t>九、竞赛规则</w:t>
      </w:r>
    </w:p>
    <w:p>
      <w:pPr>
        <w:spacing w:line="560" w:lineRule="exact"/>
        <w:ind w:firstLine="640" w:firstLineChars="200"/>
        <w:rPr>
          <w:rStyle w:val="12"/>
          <w:rFonts w:ascii="仿宋_GB2312" w:hAnsi="仿宋_GB2312" w:eastAsia="仿宋_GB2312" w:cs="仿宋_GB2312"/>
          <w:bCs/>
          <w:color w:val="000000"/>
          <w:sz w:val="32"/>
          <w:szCs w:val="32"/>
        </w:rPr>
      </w:pPr>
      <w:r>
        <w:rPr>
          <w:rStyle w:val="12"/>
          <w:rFonts w:ascii="仿宋_GB2312" w:hAnsi="仿宋_GB2312" w:eastAsia="仿宋_GB2312" w:cs="仿宋_GB2312"/>
          <w:bCs/>
          <w:color w:val="000000"/>
          <w:sz w:val="32"/>
          <w:szCs w:val="32"/>
        </w:rPr>
        <w:t>（一）选手须知</w:t>
      </w:r>
    </w:p>
    <w:p>
      <w:pPr>
        <w:spacing w:line="560" w:lineRule="exact"/>
        <w:ind w:firstLine="700" w:firstLineChars="219"/>
        <w:rPr>
          <w:rStyle w:val="12"/>
          <w:rFonts w:ascii="仿宋_GB2312" w:hAnsi="仿宋_GB2312" w:eastAsia="仿宋_GB2312"/>
          <w:color w:val="000000"/>
          <w:sz w:val="32"/>
          <w:szCs w:val="32"/>
        </w:rPr>
      </w:pPr>
      <w:r>
        <w:rPr>
          <w:rStyle w:val="12"/>
          <w:rFonts w:ascii="仿宋_GB2312" w:hAnsi="仿宋_GB2312" w:eastAsia="仿宋_GB2312"/>
          <w:color w:val="000000"/>
          <w:sz w:val="32"/>
          <w:szCs w:val="32"/>
        </w:rPr>
        <w:t>1.参赛选手必须持本人身份证并携（佩）戴组委会签发的参赛证参加比赛。</w:t>
      </w:r>
    </w:p>
    <w:p>
      <w:pPr>
        <w:spacing w:line="560" w:lineRule="exact"/>
        <w:ind w:firstLine="640" w:firstLineChars="200"/>
        <w:rPr>
          <w:rStyle w:val="12"/>
          <w:rFonts w:ascii="仿宋_GB2312" w:hAnsi="仿宋_GB2312" w:eastAsia="仿宋_GB2312"/>
          <w:color w:val="000000"/>
          <w:sz w:val="32"/>
          <w:szCs w:val="32"/>
        </w:rPr>
      </w:pPr>
      <w:r>
        <w:rPr>
          <w:rStyle w:val="12"/>
          <w:rFonts w:ascii="仿宋_GB2312" w:hAnsi="仿宋_GB2312" w:eastAsia="仿宋_GB2312"/>
          <w:color w:val="000000"/>
          <w:sz w:val="32"/>
          <w:szCs w:val="32"/>
        </w:rPr>
        <w:t>2.参赛选手必须按比赛时间，提前20分钟检录进入赛场。并按照抽签的编号(工位号)参加比赛。迟到</w:t>
      </w:r>
      <w:r>
        <w:rPr>
          <w:rStyle w:val="12"/>
          <w:rFonts w:hint="eastAsia" w:ascii="仿宋_GB2312" w:hAnsi="仿宋_GB2312" w:eastAsia="仿宋_GB2312"/>
          <w:color w:val="000000"/>
          <w:sz w:val="32"/>
          <w:szCs w:val="32"/>
          <w:lang w:val="en-US" w:eastAsia="zh-CN"/>
        </w:rPr>
        <w:t>15</w:t>
      </w:r>
      <w:r>
        <w:rPr>
          <w:rStyle w:val="12"/>
          <w:rFonts w:ascii="仿宋_GB2312" w:hAnsi="仿宋_GB2312" w:eastAsia="仿宋_GB2312"/>
          <w:color w:val="000000"/>
          <w:sz w:val="32"/>
          <w:szCs w:val="32"/>
        </w:rPr>
        <w:t>分钟者按自动弃权处理。离开赛场后不得在赛场周围高声谈论、逗留。</w:t>
      </w:r>
    </w:p>
    <w:p>
      <w:pPr>
        <w:spacing w:line="560" w:lineRule="exact"/>
        <w:ind w:firstLine="700" w:firstLineChars="219"/>
        <w:rPr>
          <w:rStyle w:val="12"/>
          <w:rFonts w:ascii="仿宋_GB2312" w:hAnsi="仿宋_GB2312" w:eastAsia="仿宋_GB2312"/>
          <w:color w:val="000000"/>
          <w:sz w:val="32"/>
          <w:szCs w:val="32"/>
        </w:rPr>
      </w:pPr>
      <w:r>
        <w:rPr>
          <w:rStyle w:val="12"/>
          <w:rFonts w:ascii="仿宋_GB2312" w:hAnsi="仿宋_GB2312" w:eastAsia="仿宋_GB2312"/>
          <w:color w:val="000000"/>
          <w:sz w:val="32"/>
          <w:szCs w:val="32"/>
        </w:rPr>
        <w:t>3.参赛选手应严格遵守竞赛规则。</w:t>
      </w:r>
    </w:p>
    <w:p>
      <w:pPr>
        <w:spacing w:line="560" w:lineRule="exact"/>
        <w:ind w:firstLine="700" w:firstLineChars="219"/>
        <w:rPr>
          <w:rStyle w:val="12"/>
          <w:rFonts w:ascii="仿宋_GB2312" w:hAnsi="仿宋_GB2312" w:eastAsia="仿宋_GB2312"/>
          <w:color w:val="000000"/>
          <w:sz w:val="32"/>
          <w:szCs w:val="32"/>
        </w:rPr>
      </w:pPr>
      <w:r>
        <w:rPr>
          <w:rStyle w:val="12"/>
          <w:rFonts w:hint="eastAsia" w:ascii="仿宋_GB2312" w:hAnsi="仿宋_GB2312" w:eastAsia="仿宋_GB2312"/>
          <w:color w:val="000000"/>
          <w:sz w:val="32"/>
          <w:szCs w:val="32"/>
        </w:rPr>
        <w:t>4.</w:t>
      </w:r>
      <w:r>
        <w:rPr>
          <w:rFonts w:hint="eastAsia"/>
        </w:rPr>
        <w:t xml:space="preserve"> </w:t>
      </w:r>
      <w:r>
        <w:rPr>
          <w:rStyle w:val="12"/>
          <w:rFonts w:hint="eastAsia" w:ascii="仿宋_GB2312" w:hAnsi="仿宋_GB2312" w:eastAsia="仿宋_GB2312"/>
          <w:color w:val="000000"/>
          <w:sz w:val="32"/>
          <w:szCs w:val="32"/>
        </w:rPr>
        <w:t>防控疫情</w:t>
      </w:r>
    </w:p>
    <w:p>
      <w:pPr>
        <w:spacing w:line="560" w:lineRule="exact"/>
        <w:ind w:firstLine="700" w:firstLineChars="219"/>
        <w:rPr>
          <w:rStyle w:val="12"/>
          <w:rFonts w:ascii="仿宋_GB2312" w:hAnsi="仿宋_GB2312" w:eastAsia="仿宋_GB2312"/>
          <w:color w:val="000000"/>
          <w:sz w:val="32"/>
          <w:szCs w:val="32"/>
        </w:rPr>
      </w:pPr>
      <w:r>
        <w:rPr>
          <w:rStyle w:val="12"/>
          <w:rFonts w:hint="eastAsia" w:ascii="仿宋_GB2312" w:hAnsi="仿宋_GB2312" w:eastAsia="仿宋_GB2312"/>
          <w:color w:val="000000"/>
          <w:sz w:val="32"/>
          <w:szCs w:val="32"/>
        </w:rPr>
        <w:t>根据</w:t>
      </w:r>
      <w:r>
        <w:rPr>
          <w:rStyle w:val="12"/>
          <w:rFonts w:hint="eastAsia" w:ascii="仿宋_GB2312" w:hAnsi="仿宋_GB2312" w:eastAsia="仿宋_GB2312"/>
          <w:color w:val="000000"/>
          <w:sz w:val="32"/>
          <w:szCs w:val="32"/>
          <w:lang w:val="en-US" w:eastAsia="zh-CN"/>
        </w:rPr>
        <w:t>我市</w:t>
      </w:r>
      <w:r>
        <w:rPr>
          <w:rStyle w:val="12"/>
          <w:rFonts w:hint="eastAsia" w:ascii="仿宋_GB2312" w:hAnsi="仿宋_GB2312" w:eastAsia="仿宋_GB2312"/>
          <w:color w:val="000000"/>
          <w:sz w:val="32"/>
          <w:szCs w:val="32"/>
        </w:rPr>
        <w:t>最新疫情防控要求，对竞赛全过程</w:t>
      </w:r>
      <w:r>
        <w:rPr>
          <w:rStyle w:val="12"/>
          <w:rFonts w:hint="eastAsia" w:ascii="仿宋_GB2312" w:hAnsi="仿宋_GB2312" w:eastAsia="仿宋_GB2312"/>
          <w:color w:val="000000"/>
          <w:sz w:val="32"/>
          <w:szCs w:val="32"/>
          <w:lang w:val="en-US" w:eastAsia="zh-CN"/>
        </w:rPr>
        <w:t>进行</w:t>
      </w:r>
      <w:r>
        <w:rPr>
          <w:rStyle w:val="12"/>
          <w:rFonts w:hint="eastAsia" w:ascii="仿宋_GB2312" w:hAnsi="仿宋_GB2312" w:eastAsia="仿宋_GB2312"/>
          <w:color w:val="000000"/>
          <w:sz w:val="32"/>
          <w:szCs w:val="32"/>
        </w:rPr>
        <w:t>动态管理</w:t>
      </w:r>
      <w:r>
        <w:rPr>
          <w:rStyle w:val="12"/>
          <w:rFonts w:hint="eastAsia" w:ascii="仿宋_GB2312" w:hAnsi="仿宋_GB2312" w:eastAsia="仿宋_GB2312"/>
          <w:color w:val="000000"/>
          <w:sz w:val="32"/>
          <w:szCs w:val="32"/>
          <w:lang w:eastAsia="zh-CN"/>
        </w:rPr>
        <w:t>。</w:t>
      </w:r>
      <w:r>
        <w:rPr>
          <w:rStyle w:val="12"/>
          <w:rFonts w:hint="eastAsia" w:ascii="仿宋_GB2312" w:hAnsi="仿宋_GB2312" w:eastAsia="仿宋_GB2312"/>
          <w:color w:val="auto"/>
          <w:sz w:val="32"/>
          <w:szCs w:val="32"/>
          <w:lang w:eastAsia="zh-CN"/>
        </w:rPr>
        <w:t>所有进入赛场人员（含选手、裁判专家、赛务人员等）</w:t>
      </w:r>
      <w:r>
        <w:rPr>
          <w:rStyle w:val="12"/>
          <w:rFonts w:hint="eastAsia" w:ascii="仿宋_GB2312" w:hAnsi="仿宋_GB2312" w:eastAsia="仿宋_GB2312"/>
          <w:color w:val="000000"/>
          <w:sz w:val="32"/>
          <w:szCs w:val="32"/>
          <w:lang w:val="en-US" w:eastAsia="zh-CN"/>
        </w:rPr>
        <w:t>需持48小时内核酸检验证明，并核查</w:t>
      </w:r>
      <w:r>
        <w:rPr>
          <w:rStyle w:val="12"/>
          <w:rFonts w:hint="eastAsia" w:ascii="仿宋_GB2312" w:hAnsi="仿宋_GB2312" w:eastAsia="仿宋_GB2312"/>
          <w:color w:val="000000"/>
          <w:sz w:val="32"/>
          <w:szCs w:val="32"/>
        </w:rPr>
        <w:t>“粤康码”、“</w:t>
      </w:r>
      <w:r>
        <w:rPr>
          <w:rStyle w:val="12"/>
          <w:rFonts w:hint="eastAsia" w:ascii="仿宋_GB2312" w:hAnsi="仿宋_GB2312" w:eastAsia="仿宋_GB2312"/>
          <w:color w:val="000000"/>
          <w:sz w:val="32"/>
          <w:szCs w:val="32"/>
          <w:lang w:val="en-US" w:eastAsia="zh-CN"/>
        </w:rPr>
        <w:t>行程卡</w:t>
      </w:r>
      <w:r>
        <w:rPr>
          <w:rStyle w:val="12"/>
          <w:rFonts w:hint="eastAsia" w:ascii="仿宋_GB2312" w:hAnsi="仿宋_GB2312" w:eastAsia="仿宋_GB2312"/>
          <w:color w:val="000000"/>
          <w:sz w:val="32"/>
          <w:szCs w:val="32"/>
        </w:rPr>
        <w:t>”</w:t>
      </w:r>
      <w:r>
        <w:rPr>
          <w:rStyle w:val="12"/>
          <w:rFonts w:hint="eastAsia" w:ascii="仿宋_GB2312" w:hAnsi="仿宋_GB2312" w:eastAsia="仿宋_GB2312"/>
          <w:color w:val="000000"/>
          <w:sz w:val="32"/>
          <w:szCs w:val="32"/>
          <w:lang w:val="en-US" w:eastAsia="zh-CN"/>
        </w:rPr>
        <w:t>确保</w:t>
      </w:r>
      <w:r>
        <w:rPr>
          <w:rStyle w:val="12"/>
          <w:rFonts w:hint="eastAsia" w:ascii="仿宋_GB2312" w:hAnsi="仿宋_GB2312" w:eastAsia="仿宋_GB2312"/>
          <w:color w:val="000000"/>
          <w:sz w:val="32"/>
          <w:szCs w:val="32"/>
        </w:rPr>
        <w:t>近14天内无中、高风险地区或21天内无境外旅居史</w:t>
      </w:r>
      <w:r>
        <w:rPr>
          <w:rStyle w:val="12"/>
          <w:rFonts w:hint="eastAsia" w:ascii="仿宋_GB2312" w:hAnsi="仿宋_GB2312" w:eastAsia="仿宋_GB2312"/>
          <w:color w:val="000000"/>
          <w:sz w:val="32"/>
          <w:szCs w:val="32"/>
          <w:lang w:eastAsia="zh-CN"/>
        </w:rPr>
        <w:t>，</w:t>
      </w:r>
      <w:r>
        <w:rPr>
          <w:rStyle w:val="12"/>
          <w:rFonts w:hint="eastAsia" w:ascii="仿宋_GB2312" w:hAnsi="仿宋_GB2312" w:eastAsia="仿宋_GB2312"/>
          <w:color w:val="000000"/>
          <w:sz w:val="32"/>
          <w:szCs w:val="32"/>
        </w:rPr>
        <w:t>方可允许参加活动</w:t>
      </w:r>
      <w:r>
        <w:rPr>
          <w:rStyle w:val="12"/>
          <w:rFonts w:hint="eastAsia" w:ascii="仿宋_GB2312" w:hAnsi="仿宋_GB2312" w:eastAsia="仿宋_GB2312"/>
          <w:color w:val="000000"/>
          <w:sz w:val="32"/>
          <w:szCs w:val="32"/>
          <w:lang w:eastAsia="zh-CN"/>
        </w:rPr>
        <w:t>。</w:t>
      </w:r>
      <w:bookmarkStart w:id="0" w:name="_GoBack"/>
      <w:bookmarkEnd w:id="0"/>
      <w:r>
        <w:rPr>
          <w:rStyle w:val="12"/>
          <w:rFonts w:hint="eastAsia" w:ascii="仿宋_GB2312" w:hAnsi="仿宋_GB2312" w:eastAsia="仿宋_GB2312"/>
          <w:color w:val="000000"/>
          <w:sz w:val="32"/>
          <w:szCs w:val="32"/>
        </w:rPr>
        <w:t>对隐瞒行程、隐瞒病情、故意压制症状、瞒报漏报健康情况的人员，要追究本人及所在单位的相应责任。</w:t>
      </w:r>
    </w:p>
    <w:p>
      <w:pPr>
        <w:spacing w:line="560" w:lineRule="exact"/>
        <w:ind w:firstLine="700" w:firstLineChars="219"/>
        <w:rPr>
          <w:rStyle w:val="12"/>
          <w:rFonts w:ascii="仿宋_GB2312" w:hAnsi="仿宋_GB2312" w:eastAsia="仿宋_GB2312"/>
          <w:color w:val="auto"/>
          <w:sz w:val="32"/>
          <w:szCs w:val="32"/>
        </w:rPr>
      </w:pPr>
      <w:r>
        <w:rPr>
          <w:rStyle w:val="12"/>
          <w:rFonts w:hint="eastAsia" w:ascii="仿宋_GB2312" w:hAnsi="仿宋_GB2312" w:eastAsia="仿宋_GB2312"/>
          <w:color w:val="000000"/>
          <w:sz w:val="32"/>
          <w:szCs w:val="32"/>
        </w:rPr>
        <w:t>禁止参加的人员：1.目前为新冠肺炎确诊病例、疑似病 例、无症状感染者及密切接触者；2.已治愈出院的确诊病例和已解除集中隔离医学观察的无症状感染者，尚在随访及医学观察期内的；3.入境后处于医学观察期的；4.14天内有国内中高风险地区旅居史的；5.“粤康码”、“</w:t>
      </w:r>
      <w:r>
        <w:rPr>
          <w:rStyle w:val="12"/>
          <w:rFonts w:hint="eastAsia" w:ascii="仿宋_GB2312" w:hAnsi="仿宋_GB2312" w:eastAsia="仿宋_GB2312"/>
          <w:color w:val="000000"/>
          <w:sz w:val="32"/>
          <w:szCs w:val="32"/>
          <w:lang w:val="en-US" w:eastAsia="zh-CN"/>
        </w:rPr>
        <w:t>行程卡</w:t>
      </w:r>
      <w:r>
        <w:rPr>
          <w:rStyle w:val="12"/>
          <w:rFonts w:hint="eastAsia" w:ascii="仿宋_GB2312" w:hAnsi="仿宋_GB2312" w:eastAsia="仿宋_GB2312"/>
          <w:color w:val="000000"/>
          <w:sz w:val="32"/>
          <w:szCs w:val="32"/>
        </w:rPr>
        <w:t>”</w:t>
      </w:r>
      <w:r>
        <w:rPr>
          <w:rStyle w:val="12"/>
          <w:rFonts w:hint="eastAsia" w:ascii="仿宋_GB2312" w:hAnsi="仿宋_GB2312" w:eastAsia="仿宋_GB2312"/>
          <w:color w:val="000000"/>
          <w:sz w:val="32"/>
          <w:szCs w:val="32"/>
          <w:lang w:val="en-US" w:eastAsia="zh-CN"/>
        </w:rPr>
        <w:t>异常</w:t>
      </w:r>
      <w:r>
        <w:rPr>
          <w:rStyle w:val="12"/>
          <w:rFonts w:hint="eastAsia" w:ascii="仿宋_GB2312" w:hAnsi="仿宋_GB2312" w:eastAsia="仿宋_GB2312"/>
          <w:color w:val="000000"/>
          <w:sz w:val="32"/>
          <w:szCs w:val="32"/>
        </w:rPr>
        <w:t>，出现发热（＞37.3°C）、干咳等症状。</w:t>
      </w:r>
    </w:p>
    <w:p>
      <w:pPr>
        <w:spacing w:line="560" w:lineRule="exact"/>
        <w:ind w:firstLine="640" w:firstLineChars="200"/>
        <w:rPr>
          <w:rStyle w:val="12"/>
          <w:rFonts w:ascii="楷体_GB2312" w:hAnsi="楷体" w:eastAsia="楷体_GB2312" w:cs="仿宋_GB2312"/>
          <w:bCs/>
          <w:color w:val="000000"/>
          <w:sz w:val="32"/>
          <w:szCs w:val="32"/>
        </w:rPr>
      </w:pPr>
      <w:r>
        <w:rPr>
          <w:rStyle w:val="12"/>
          <w:rFonts w:ascii="楷体_GB2312" w:hAnsi="楷体" w:eastAsia="楷体_GB2312" w:cs="仿宋_GB2312"/>
          <w:bCs/>
          <w:color w:val="000000"/>
          <w:sz w:val="32"/>
          <w:szCs w:val="32"/>
        </w:rPr>
        <w:t>（二）赛场规则</w:t>
      </w:r>
    </w:p>
    <w:p>
      <w:pPr>
        <w:spacing w:line="560" w:lineRule="exact"/>
        <w:ind w:firstLine="697" w:firstLineChars="218"/>
        <w:rPr>
          <w:rStyle w:val="12"/>
          <w:rFonts w:ascii="仿宋_GB2312" w:hAnsi="仿宋" w:eastAsia="仿宋_GB2312"/>
          <w:color w:val="000000"/>
          <w:sz w:val="32"/>
          <w:szCs w:val="32"/>
        </w:rPr>
      </w:pPr>
      <w:r>
        <w:rPr>
          <w:rStyle w:val="12"/>
          <w:rFonts w:ascii="仿宋_GB2312" w:hAnsi="仿宋" w:eastAsia="仿宋_GB2312"/>
          <w:color w:val="000000"/>
          <w:sz w:val="32"/>
          <w:szCs w:val="32"/>
        </w:rPr>
        <w:t>1.赛务人员必须统一佩戴由组委会签发的胸卡，着装整齐。</w:t>
      </w:r>
    </w:p>
    <w:p>
      <w:pPr>
        <w:spacing w:line="560" w:lineRule="exact"/>
        <w:ind w:firstLine="697" w:firstLineChars="218"/>
        <w:rPr>
          <w:rStyle w:val="12"/>
          <w:rFonts w:ascii="仿宋_GB2312" w:hAnsi="仿宋" w:eastAsia="仿宋_GB2312"/>
          <w:color w:val="000000"/>
          <w:sz w:val="32"/>
          <w:szCs w:val="32"/>
        </w:rPr>
      </w:pPr>
      <w:r>
        <w:rPr>
          <w:rStyle w:val="12"/>
          <w:rFonts w:ascii="仿宋_GB2312" w:hAnsi="仿宋" w:eastAsia="仿宋_GB2312"/>
          <w:color w:val="000000"/>
          <w:sz w:val="32"/>
          <w:szCs w:val="32"/>
        </w:rPr>
        <w:t>2.赛场设有监考员、安全巡视和赛场配备的工作人员。</w:t>
      </w:r>
    </w:p>
    <w:p>
      <w:pPr>
        <w:spacing w:line="560" w:lineRule="exact"/>
        <w:ind w:firstLine="697" w:firstLineChars="218"/>
        <w:rPr>
          <w:rStyle w:val="12"/>
          <w:rFonts w:ascii="仿宋_GB2312" w:hAnsi="仿宋" w:eastAsia="仿宋_GB2312"/>
          <w:color w:val="000000"/>
          <w:sz w:val="32"/>
          <w:szCs w:val="32"/>
        </w:rPr>
      </w:pPr>
      <w:r>
        <w:rPr>
          <w:rStyle w:val="12"/>
          <w:rFonts w:ascii="仿宋_GB2312" w:hAnsi="仿宋" w:eastAsia="仿宋_GB2312"/>
          <w:color w:val="000000"/>
          <w:sz w:val="32"/>
          <w:szCs w:val="32"/>
        </w:rPr>
        <w:t>3.借鉴世界技能大赛开放式竞赛方式，在竞赛过程中，企业员工、院校师生等现场观摩、新闻媒体等进入赛场，必须听从现场工作人员的安排和管理，不得影响比赛进行。</w:t>
      </w:r>
    </w:p>
    <w:p>
      <w:pPr>
        <w:spacing w:line="560" w:lineRule="exact"/>
        <w:ind w:firstLine="640" w:firstLineChars="200"/>
        <w:jc w:val="left"/>
        <w:rPr>
          <w:rStyle w:val="12"/>
          <w:rFonts w:ascii="黑体" w:hAnsi="黑体" w:eastAsia="黑体"/>
          <w:color w:val="000000"/>
          <w:kern w:val="0"/>
          <w:sz w:val="32"/>
          <w:szCs w:val="28"/>
        </w:rPr>
      </w:pPr>
      <w:r>
        <w:rPr>
          <w:rStyle w:val="12"/>
          <w:rFonts w:ascii="黑体" w:hAnsi="黑体" w:eastAsia="黑体"/>
          <w:color w:val="000000"/>
          <w:kern w:val="0"/>
          <w:sz w:val="32"/>
          <w:szCs w:val="28"/>
        </w:rPr>
        <w:t>十、申诉与仲裁</w:t>
      </w:r>
    </w:p>
    <w:p>
      <w:pPr>
        <w:spacing w:line="560" w:lineRule="exact"/>
        <w:ind w:firstLine="697" w:firstLineChars="218"/>
        <w:rPr>
          <w:rStyle w:val="12"/>
          <w:rFonts w:ascii="仿宋_GB2312" w:hAnsi="仿宋" w:eastAsia="仿宋_GB2312"/>
          <w:color w:val="000000"/>
          <w:sz w:val="32"/>
          <w:szCs w:val="32"/>
        </w:rPr>
      </w:pPr>
      <w:r>
        <w:rPr>
          <w:rStyle w:val="12"/>
          <w:rFonts w:ascii="仿宋_GB2312" w:hAnsi="仿宋" w:eastAsia="仿宋_GB2312"/>
          <w:color w:val="000000"/>
          <w:sz w:val="32"/>
          <w:szCs w:val="32"/>
        </w:rPr>
        <w:t xml:space="preserve">在选拔赛期间，出现争议，按以下程序处理： </w:t>
      </w:r>
    </w:p>
    <w:p>
      <w:pPr>
        <w:spacing w:line="560" w:lineRule="exact"/>
        <w:ind w:firstLine="697" w:firstLineChars="218"/>
        <w:rPr>
          <w:rStyle w:val="12"/>
          <w:rFonts w:ascii="仿宋_GB2312" w:hAnsi="仿宋" w:eastAsia="仿宋_GB2312"/>
          <w:color w:val="000000"/>
          <w:sz w:val="32"/>
          <w:szCs w:val="32"/>
        </w:rPr>
      </w:pPr>
      <w:r>
        <w:rPr>
          <w:rStyle w:val="12"/>
          <w:rFonts w:ascii="仿宋_GB2312" w:hAnsi="仿宋" w:eastAsia="仿宋_GB2312"/>
          <w:color w:val="000000"/>
          <w:sz w:val="32"/>
          <w:szCs w:val="32"/>
        </w:rPr>
        <w:t>（一）为保证比赛顺利进行，保证比赛结果公平公正，组委会专家组负责受理竞赛中出现的所有申诉。</w:t>
      </w:r>
    </w:p>
    <w:p>
      <w:pPr>
        <w:spacing w:line="560" w:lineRule="exact"/>
        <w:ind w:firstLine="697" w:firstLineChars="218"/>
        <w:rPr>
          <w:rStyle w:val="12"/>
          <w:rFonts w:ascii="仿宋_GB2312" w:hAnsi="仿宋" w:eastAsia="仿宋_GB2312"/>
          <w:color w:val="000000"/>
          <w:sz w:val="32"/>
          <w:szCs w:val="32"/>
        </w:rPr>
      </w:pPr>
      <w:r>
        <w:rPr>
          <w:rStyle w:val="12"/>
          <w:rFonts w:ascii="仿宋_GB2312" w:hAnsi="仿宋" w:eastAsia="仿宋_GB2312"/>
          <w:color w:val="000000"/>
          <w:sz w:val="32"/>
          <w:szCs w:val="32"/>
        </w:rPr>
        <w:t>（二）参赛选手对不符合竞赛规定的设备，有失公正的评审、计分，以及对工作人员的违规行为等，均可提出申诉。</w:t>
      </w:r>
    </w:p>
    <w:p>
      <w:pPr>
        <w:spacing w:line="560" w:lineRule="exact"/>
        <w:ind w:firstLine="700" w:firstLineChars="219"/>
        <w:rPr>
          <w:rStyle w:val="12"/>
          <w:rFonts w:ascii="仿宋_GB2312" w:hAnsi="仿宋" w:eastAsia="仿宋_GB2312"/>
          <w:color w:val="000000"/>
          <w:sz w:val="32"/>
          <w:szCs w:val="32"/>
        </w:rPr>
      </w:pPr>
      <w:r>
        <w:rPr>
          <w:rStyle w:val="12"/>
          <w:rFonts w:ascii="仿宋_GB2312" w:hAnsi="仿宋" w:eastAsia="仿宋_GB2312"/>
          <w:color w:val="000000"/>
          <w:sz w:val="32"/>
          <w:szCs w:val="32"/>
        </w:rPr>
        <w:t>（三）参赛选手申诉须在选拔赛结束前以书面形式向组委会专家组提出。专家组要认真负责地受理选手申诉，并将处理意见尽快反馈当事人。</w:t>
      </w:r>
    </w:p>
    <w:p>
      <w:pPr>
        <w:spacing w:line="560" w:lineRule="exact"/>
        <w:ind w:firstLine="697" w:firstLineChars="218"/>
        <w:rPr>
          <w:rStyle w:val="12"/>
          <w:rFonts w:ascii="仿宋_GB2312" w:hAnsi="仿宋" w:eastAsia="仿宋_GB2312"/>
          <w:color w:val="000000"/>
          <w:sz w:val="28"/>
          <w:szCs w:val="28"/>
        </w:rPr>
      </w:pPr>
      <w:r>
        <w:rPr>
          <w:rStyle w:val="12"/>
          <w:rFonts w:ascii="仿宋_GB2312" w:hAnsi="仿宋" w:eastAsia="仿宋_GB2312"/>
          <w:color w:val="000000"/>
          <w:sz w:val="32"/>
          <w:szCs w:val="32"/>
        </w:rPr>
        <w:t>（四）参赛选手对专家组处理意见有异议的，可向监督仲裁组书面反映并举证。监督仲裁组对参赛选手的书面申诉进行仲裁，形成仲裁结果后告知当事人，并将仲裁结果记录存档。监督仲裁组的仲裁结果为最终裁决。参赛选手不得因申诉或对仲裁结果不服而停止竞赛，否则视弃权处理。</w:t>
      </w:r>
    </w:p>
    <w:sectPr>
      <w:footerReference r:id="rId3" w:type="default"/>
      <w:pgSz w:w="11906" w:h="16838"/>
      <w:pgMar w:top="1247" w:right="1588" w:bottom="1247" w:left="1588" w:header="851" w:footer="992" w:gutter="0"/>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Lucida Grande">
    <w:altName w:val="微软雅黑"/>
    <w:panose1 w:val="00000000000000000000"/>
    <w:charset w:val="00"/>
    <w:family w:val="roman"/>
    <w:pitch w:val="default"/>
    <w:sig w:usb0="00000000" w:usb1="00000000" w:usb2="00000000" w:usb3="00000000" w:csb0="00040001" w:csb1="00000000"/>
  </w:font>
  <w:font w:name="ヒラギノ角ゴ Pro W3">
    <w:altName w:val="微软雅黑"/>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D28F2"/>
    <w:multiLevelType w:val="singleLevel"/>
    <w:tmpl w:val="EC8D28F2"/>
    <w:lvl w:ilvl="0" w:tentative="0">
      <w:start w:val="1"/>
      <w:numFmt w:val="chineseCounting"/>
      <w:pStyle w:val="83"/>
      <w:suff w:val="nothing"/>
      <w:lvlText w:val="%1、"/>
      <w:lvlJc w:val="left"/>
      <w:pPr>
        <w:widowControl/>
        <w:spacing w:line="240" w:lineRule="auto"/>
        <w:textAlignment w:val="baseline"/>
      </w:pPr>
    </w:lvl>
  </w:abstractNum>
  <w:abstractNum w:abstractNumId="1">
    <w:nsid w:val="38C22832"/>
    <w:multiLevelType w:val="multilevel"/>
    <w:tmpl w:val="38C22832"/>
    <w:lvl w:ilvl="0" w:tentative="0">
      <w:start w:val="1"/>
      <w:numFmt w:val="bullet"/>
      <w:pStyle w:val="77"/>
      <w:lvlText w:val=""/>
      <w:lvlJc w:val="left"/>
      <w:pPr>
        <w:widowControl/>
        <w:spacing w:line="240" w:lineRule="auto"/>
        <w:ind w:left="420" w:hanging="420"/>
        <w:textAlignment w:val="baseline"/>
      </w:pPr>
      <w:rPr>
        <w:rFonts w:ascii="Wingdings" w:hAnsi="Wingdings"/>
      </w:rPr>
    </w:lvl>
    <w:lvl w:ilvl="1" w:tentative="0">
      <w:start w:val="1"/>
      <w:numFmt w:val="bullet"/>
      <w:lvlText w:val=""/>
      <w:lvlJc w:val="left"/>
      <w:pPr>
        <w:widowControl/>
        <w:spacing w:line="240" w:lineRule="auto"/>
        <w:ind w:left="840" w:hanging="420"/>
        <w:textAlignment w:val="baseline"/>
      </w:pPr>
      <w:rPr>
        <w:rFonts w:ascii="Wingdings" w:hAnsi="Wingdings"/>
      </w:rPr>
    </w:lvl>
    <w:lvl w:ilvl="2" w:tentative="0">
      <w:start w:val="1"/>
      <w:numFmt w:val="bullet"/>
      <w:lvlText w:val=""/>
      <w:lvlJc w:val="left"/>
      <w:pPr>
        <w:widowControl/>
        <w:spacing w:line="240" w:lineRule="auto"/>
        <w:ind w:left="1260" w:hanging="420"/>
        <w:textAlignment w:val="baseline"/>
      </w:pPr>
      <w:rPr>
        <w:rFonts w:ascii="Wingdings" w:hAnsi="Wingdings"/>
      </w:rPr>
    </w:lvl>
    <w:lvl w:ilvl="3" w:tentative="0">
      <w:start w:val="1"/>
      <w:numFmt w:val="bullet"/>
      <w:lvlText w:val=""/>
      <w:lvlJc w:val="left"/>
      <w:pPr>
        <w:widowControl/>
        <w:spacing w:line="240" w:lineRule="auto"/>
        <w:ind w:left="1680" w:hanging="420"/>
        <w:textAlignment w:val="baseline"/>
      </w:pPr>
      <w:rPr>
        <w:rFonts w:ascii="Wingdings" w:hAnsi="Wingdings"/>
      </w:rPr>
    </w:lvl>
    <w:lvl w:ilvl="4" w:tentative="0">
      <w:start w:val="1"/>
      <w:numFmt w:val="bullet"/>
      <w:lvlText w:val=""/>
      <w:lvlJc w:val="left"/>
      <w:pPr>
        <w:widowControl/>
        <w:spacing w:line="240" w:lineRule="auto"/>
        <w:ind w:left="2100" w:hanging="420"/>
        <w:textAlignment w:val="baseline"/>
      </w:pPr>
      <w:rPr>
        <w:rFonts w:ascii="Wingdings" w:hAnsi="Wingdings"/>
      </w:rPr>
    </w:lvl>
    <w:lvl w:ilvl="5" w:tentative="0">
      <w:start w:val="1"/>
      <w:numFmt w:val="bullet"/>
      <w:lvlText w:val=""/>
      <w:lvlJc w:val="left"/>
      <w:pPr>
        <w:widowControl/>
        <w:spacing w:line="240" w:lineRule="auto"/>
        <w:ind w:left="2520" w:hanging="420"/>
        <w:textAlignment w:val="baseline"/>
      </w:pPr>
      <w:rPr>
        <w:rFonts w:ascii="Wingdings" w:hAnsi="Wingdings"/>
      </w:rPr>
    </w:lvl>
    <w:lvl w:ilvl="6" w:tentative="0">
      <w:start w:val="1"/>
      <w:numFmt w:val="bullet"/>
      <w:lvlText w:val=""/>
      <w:lvlJc w:val="left"/>
      <w:pPr>
        <w:widowControl/>
        <w:spacing w:line="240" w:lineRule="auto"/>
        <w:ind w:left="2940" w:hanging="420"/>
        <w:textAlignment w:val="baseline"/>
      </w:pPr>
      <w:rPr>
        <w:rFonts w:ascii="Wingdings" w:hAnsi="Wingdings"/>
      </w:rPr>
    </w:lvl>
    <w:lvl w:ilvl="7" w:tentative="0">
      <w:start w:val="1"/>
      <w:numFmt w:val="bullet"/>
      <w:lvlText w:val=""/>
      <w:lvlJc w:val="left"/>
      <w:pPr>
        <w:widowControl/>
        <w:spacing w:line="240" w:lineRule="auto"/>
        <w:ind w:left="3360" w:hanging="420"/>
        <w:textAlignment w:val="baseline"/>
      </w:pPr>
      <w:rPr>
        <w:rFonts w:ascii="Wingdings" w:hAnsi="Wingdings"/>
      </w:rPr>
    </w:lvl>
    <w:lvl w:ilvl="8" w:tentative="0">
      <w:start w:val="1"/>
      <w:numFmt w:val="bullet"/>
      <w:lvlText w:val=""/>
      <w:lvlJc w:val="left"/>
      <w:pPr>
        <w:widowControl/>
        <w:spacing w:line="240" w:lineRule="auto"/>
        <w:ind w:left="3780" w:hanging="420"/>
        <w:textAlignment w:val="baseline"/>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D1"/>
    <w:rsid w:val="00006F40"/>
    <w:rsid w:val="0004467C"/>
    <w:rsid w:val="00060A93"/>
    <w:rsid w:val="000F6EB0"/>
    <w:rsid w:val="00105C49"/>
    <w:rsid w:val="001257A6"/>
    <w:rsid w:val="0012738E"/>
    <w:rsid w:val="001422B3"/>
    <w:rsid w:val="001645DB"/>
    <w:rsid w:val="00175CE5"/>
    <w:rsid w:val="001770BE"/>
    <w:rsid w:val="00177108"/>
    <w:rsid w:val="00193EA3"/>
    <w:rsid w:val="001A5FD7"/>
    <w:rsid w:val="001B1A9E"/>
    <w:rsid w:val="001E44B6"/>
    <w:rsid w:val="00205A72"/>
    <w:rsid w:val="00206117"/>
    <w:rsid w:val="002140A3"/>
    <w:rsid w:val="00217377"/>
    <w:rsid w:val="00237553"/>
    <w:rsid w:val="00237F25"/>
    <w:rsid w:val="002448BB"/>
    <w:rsid w:val="0025144A"/>
    <w:rsid w:val="002527B1"/>
    <w:rsid w:val="00260526"/>
    <w:rsid w:val="0026336C"/>
    <w:rsid w:val="002C4B6E"/>
    <w:rsid w:val="00317B6D"/>
    <w:rsid w:val="00336866"/>
    <w:rsid w:val="00405516"/>
    <w:rsid w:val="004636B6"/>
    <w:rsid w:val="00480C23"/>
    <w:rsid w:val="00493BAD"/>
    <w:rsid w:val="004B3EDD"/>
    <w:rsid w:val="004F7469"/>
    <w:rsid w:val="00502145"/>
    <w:rsid w:val="005419CB"/>
    <w:rsid w:val="005850B7"/>
    <w:rsid w:val="00586947"/>
    <w:rsid w:val="00590119"/>
    <w:rsid w:val="0059784D"/>
    <w:rsid w:val="005C63B8"/>
    <w:rsid w:val="005D216C"/>
    <w:rsid w:val="005D7220"/>
    <w:rsid w:val="005E62B6"/>
    <w:rsid w:val="006045B7"/>
    <w:rsid w:val="00617DD4"/>
    <w:rsid w:val="00633673"/>
    <w:rsid w:val="00647F51"/>
    <w:rsid w:val="006813A8"/>
    <w:rsid w:val="006C3EDE"/>
    <w:rsid w:val="006E2007"/>
    <w:rsid w:val="006E50FD"/>
    <w:rsid w:val="00713D12"/>
    <w:rsid w:val="0073024E"/>
    <w:rsid w:val="0078224F"/>
    <w:rsid w:val="00792138"/>
    <w:rsid w:val="007C0D46"/>
    <w:rsid w:val="007C6892"/>
    <w:rsid w:val="007F50FB"/>
    <w:rsid w:val="007F7B5E"/>
    <w:rsid w:val="008A7BA5"/>
    <w:rsid w:val="008C34A3"/>
    <w:rsid w:val="008E78DE"/>
    <w:rsid w:val="00906D37"/>
    <w:rsid w:val="00976B8D"/>
    <w:rsid w:val="00994045"/>
    <w:rsid w:val="009D5D98"/>
    <w:rsid w:val="009E5953"/>
    <w:rsid w:val="009F005C"/>
    <w:rsid w:val="00A22C29"/>
    <w:rsid w:val="00A4245B"/>
    <w:rsid w:val="00A570C0"/>
    <w:rsid w:val="00A616CA"/>
    <w:rsid w:val="00A66021"/>
    <w:rsid w:val="00A76088"/>
    <w:rsid w:val="00A85020"/>
    <w:rsid w:val="00AB329D"/>
    <w:rsid w:val="00AB60ED"/>
    <w:rsid w:val="00B07342"/>
    <w:rsid w:val="00B12777"/>
    <w:rsid w:val="00B22C9E"/>
    <w:rsid w:val="00B503A2"/>
    <w:rsid w:val="00B6514B"/>
    <w:rsid w:val="00B864CB"/>
    <w:rsid w:val="00BB0875"/>
    <w:rsid w:val="00BC1155"/>
    <w:rsid w:val="00BD747C"/>
    <w:rsid w:val="00BF65AA"/>
    <w:rsid w:val="00C02868"/>
    <w:rsid w:val="00C3212D"/>
    <w:rsid w:val="00C51DB2"/>
    <w:rsid w:val="00C62CAB"/>
    <w:rsid w:val="00CA204B"/>
    <w:rsid w:val="00CD50F1"/>
    <w:rsid w:val="00CD7380"/>
    <w:rsid w:val="00CE22EA"/>
    <w:rsid w:val="00D100CF"/>
    <w:rsid w:val="00D505D1"/>
    <w:rsid w:val="00D65278"/>
    <w:rsid w:val="00D65386"/>
    <w:rsid w:val="00DA2C00"/>
    <w:rsid w:val="00DD524C"/>
    <w:rsid w:val="00E22984"/>
    <w:rsid w:val="00E23E0B"/>
    <w:rsid w:val="00E92B3B"/>
    <w:rsid w:val="00F009C7"/>
    <w:rsid w:val="00F038D8"/>
    <w:rsid w:val="00F138FB"/>
    <w:rsid w:val="00F20F0B"/>
    <w:rsid w:val="00F604C8"/>
    <w:rsid w:val="00F6477F"/>
    <w:rsid w:val="00F65D54"/>
    <w:rsid w:val="00F86E81"/>
    <w:rsid w:val="00F91239"/>
    <w:rsid w:val="00F92AC0"/>
    <w:rsid w:val="00FA2744"/>
    <w:rsid w:val="00FA728C"/>
    <w:rsid w:val="00FB3EFC"/>
    <w:rsid w:val="00FC4E85"/>
    <w:rsid w:val="00FD5B01"/>
    <w:rsid w:val="02D96860"/>
    <w:rsid w:val="02DD03D2"/>
    <w:rsid w:val="07A33493"/>
    <w:rsid w:val="09720318"/>
    <w:rsid w:val="09FA1394"/>
    <w:rsid w:val="0D7334B8"/>
    <w:rsid w:val="0E956135"/>
    <w:rsid w:val="1366068B"/>
    <w:rsid w:val="140E51D9"/>
    <w:rsid w:val="162B5F7D"/>
    <w:rsid w:val="16326E08"/>
    <w:rsid w:val="17B4630D"/>
    <w:rsid w:val="191335E7"/>
    <w:rsid w:val="1C8B5145"/>
    <w:rsid w:val="21AB5A76"/>
    <w:rsid w:val="242F705C"/>
    <w:rsid w:val="24FB0D8E"/>
    <w:rsid w:val="25326A06"/>
    <w:rsid w:val="278544DB"/>
    <w:rsid w:val="2A8A73C7"/>
    <w:rsid w:val="2B572A06"/>
    <w:rsid w:val="2B767806"/>
    <w:rsid w:val="2E674486"/>
    <w:rsid w:val="2EB759D5"/>
    <w:rsid w:val="2F0F0733"/>
    <w:rsid w:val="2F563C6D"/>
    <w:rsid w:val="35F541D4"/>
    <w:rsid w:val="3DC7108A"/>
    <w:rsid w:val="3F735C9E"/>
    <w:rsid w:val="43613E64"/>
    <w:rsid w:val="43B1797A"/>
    <w:rsid w:val="447F0318"/>
    <w:rsid w:val="4C0B3DB1"/>
    <w:rsid w:val="53347A32"/>
    <w:rsid w:val="5507021B"/>
    <w:rsid w:val="56286212"/>
    <w:rsid w:val="5D791027"/>
    <w:rsid w:val="624000C3"/>
    <w:rsid w:val="63DE5226"/>
    <w:rsid w:val="66921CE2"/>
    <w:rsid w:val="66EA266C"/>
    <w:rsid w:val="693D6AED"/>
    <w:rsid w:val="71897144"/>
    <w:rsid w:val="76741DC2"/>
    <w:rsid w:val="77C71E29"/>
    <w:rsid w:val="78EA4AA9"/>
    <w:rsid w:val="792A5209"/>
    <w:rsid w:val="7FC14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63"/>
    <w:qFormat/>
    <w:uiPriority w:val="0"/>
    <w:pPr>
      <w:ind w:left="100" w:leftChars="2500"/>
    </w:pPr>
  </w:style>
  <w:style w:type="paragraph" w:styleId="3">
    <w:name w:val="footer"/>
    <w:basedOn w:val="1"/>
    <w:link w:val="66"/>
    <w:qFormat/>
    <w:uiPriority w:val="0"/>
    <w:pPr>
      <w:tabs>
        <w:tab w:val="center" w:pos="4153"/>
        <w:tab w:val="right" w:pos="8306"/>
      </w:tabs>
      <w:snapToGrid w:val="0"/>
      <w:jc w:val="left"/>
    </w:pPr>
    <w:rPr>
      <w:sz w:val="18"/>
      <w:szCs w:val="18"/>
    </w:rPr>
  </w:style>
  <w:style w:type="paragraph" w:styleId="4">
    <w:name w:val="header"/>
    <w:basedOn w:val="1"/>
    <w:link w:val="56"/>
    <w:qFormat/>
    <w:uiPriority w:val="0"/>
    <w:pPr>
      <w:pBdr>
        <w:bottom w:val="single" w:color="000000" w:sz="6" w:space="1"/>
      </w:pBdr>
      <w:tabs>
        <w:tab w:val="center" w:pos="4153"/>
        <w:tab w:val="right" w:pos="8306"/>
      </w:tabs>
      <w:snapToGrid w:val="0"/>
      <w:jc w:val="center"/>
    </w:pPr>
    <w:rPr>
      <w:sz w:val="18"/>
      <w:szCs w:val="18"/>
    </w:rPr>
  </w:style>
  <w:style w:type="character" w:styleId="7">
    <w:name w:val="Strong"/>
    <w:qFormat/>
    <w:uiPriority w:val="0"/>
    <w:rPr>
      <w:rFonts w:cs="Times New Roman"/>
      <w:b/>
      <w:bCs/>
    </w:rPr>
  </w:style>
  <w:style w:type="character" w:styleId="8">
    <w:name w:val="Hyperlink"/>
    <w:qFormat/>
    <w:uiPriority w:val="0"/>
    <w:rPr>
      <w:color w:val="0000FF"/>
      <w:u w:val="single"/>
    </w:rPr>
  </w:style>
  <w:style w:type="paragraph" w:customStyle="1" w:styleId="9">
    <w:name w:val="Heading1"/>
    <w:basedOn w:val="1"/>
    <w:next w:val="1"/>
    <w:link w:val="73"/>
    <w:qFormat/>
    <w:uiPriority w:val="0"/>
    <w:pPr>
      <w:keepNext/>
      <w:keepLines/>
      <w:spacing w:before="340" w:after="330" w:line="578" w:lineRule="auto"/>
    </w:pPr>
    <w:rPr>
      <w:b/>
      <w:bCs/>
      <w:kern w:val="44"/>
      <w:sz w:val="44"/>
      <w:szCs w:val="44"/>
    </w:rPr>
  </w:style>
  <w:style w:type="paragraph" w:customStyle="1" w:styleId="10">
    <w:name w:val="Heading2"/>
    <w:basedOn w:val="1"/>
    <w:next w:val="1"/>
    <w:link w:val="33"/>
    <w:qFormat/>
    <w:uiPriority w:val="0"/>
    <w:pPr>
      <w:keepNext/>
      <w:keepLines/>
      <w:spacing w:before="260" w:after="260" w:line="416" w:lineRule="auto"/>
    </w:pPr>
    <w:rPr>
      <w:rFonts w:ascii="Calibri Light" w:hAnsi="Calibri Light"/>
      <w:b/>
      <w:bCs/>
      <w:sz w:val="32"/>
      <w:szCs w:val="32"/>
    </w:rPr>
  </w:style>
  <w:style w:type="paragraph" w:customStyle="1" w:styleId="11">
    <w:name w:val="Heading3"/>
    <w:basedOn w:val="1"/>
    <w:link w:val="62"/>
    <w:qFormat/>
    <w:uiPriority w:val="0"/>
    <w:pPr>
      <w:spacing w:before="100" w:beforeAutospacing="1" w:after="100" w:afterAutospacing="1"/>
      <w:jc w:val="left"/>
    </w:pPr>
    <w:rPr>
      <w:rFonts w:ascii="宋体" w:hAnsi="宋体"/>
      <w:b/>
      <w:bCs/>
      <w:kern w:val="0"/>
      <w:sz w:val="27"/>
      <w:szCs w:val="27"/>
    </w:rPr>
  </w:style>
  <w:style w:type="character" w:customStyle="1" w:styleId="12">
    <w:name w:val="NormalCharacter"/>
    <w:qFormat/>
    <w:uiPriority w:val="0"/>
  </w:style>
  <w:style w:type="table" w:customStyle="1" w:styleId="13">
    <w:name w:val="TableNormal"/>
    <w:qFormat/>
    <w:uiPriority w:val="0"/>
    <w:tblPr>
      <w:tblLayout w:type="fixed"/>
      <w:tblCellMar>
        <w:top w:w="0" w:type="dxa"/>
        <w:left w:w="0" w:type="dxa"/>
        <w:bottom w:w="0" w:type="dxa"/>
        <w:right w:w="0" w:type="dxa"/>
      </w:tblCellMar>
    </w:tblPr>
  </w:style>
  <w:style w:type="character" w:customStyle="1" w:styleId="14">
    <w:name w:val="UserStyle_0"/>
    <w:qFormat/>
    <w:uiPriority w:val="0"/>
    <w:rPr>
      <w:rFonts w:ascii="宋体" w:eastAsia="宋体"/>
      <w:color w:val="FFFFFF"/>
      <w:sz w:val="20"/>
      <w:szCs w:val="20"/>
      <w:lang w:bidi="ar-SA"/>
    </w:rPr>
  </w:style>
  <w:style w:type="character" w:customStyle="1" w:styleId="15">
    <w:name w:val="UserStyle_1"/>
    <w:qFormat/>
    <w:uiPriority w:val="0"/>
    <w:rPr>
      <w:rFonts w:ascii="Courier New" w:hAnsi="Courier New" w:eastAsia="宋体"/>
      <w:spacing w:val="-10"/>
      <w:sz w:val="20"/>
      <w:szCs w:val="20"/>
      <w:lang w:val="en-US" w:eastAsia="en-US" w:bidi="ar-SA"/>
    </w:rPr>
  </w:style>
  <w:style w:type="character" w:customStyle="1" w:styleId="16">
    <w:name w:val="UserStyle_2"/>
    <w:link w:val="17"/>
    <w:qFormat/>
    <w:uiPriority w:val="0"/>
    <w:rPr>
      <w:rFonts w:ascii="宋体" w:cs="Times New Roman"/>
      <w:b/>
      <w:bCs/>
    </w:rPr>
  </w:style>
  <w:style w:type="paragraph" w:customStyle="1" w:styleId="17">
    <w:name w:val="UserStyle_3"/>
    <w:basedOn w:val="1"/>
    <w:link w:val="16"/>
    <w:qFormat/>
    <w:uiPriority w:val="0"/>
    <w:pPr>
      <w:shd w:val="clear" w:color="auto" w:fill="FFFFFF"/>
      <w:spacing w:before="480" w:after="60" w:line="240" w:lineRule="atLeast"/>
      <w:jc w:val="distribute"/>
    </w:pPr>
    <w:rPr>
      <w:rFonts w:ascii="宋体"/>
      <w:b/>
      <w:bCs/>
      <w:kern w:val="0"/>
      <w:sz w:val="20"/>
      <w:szCs w:val="20"/>
    </w:rPr>
  </w:style>
  <w:style w:type="character" w:customStyle="1" w:styleId="18">
    <w:name w:val="UserStyle_4"/>
    <w:link w:val="19"/>
    <w:qFormat/>
    <w:uiPriority w:val="0"/>
    <w:rPr>
      <w:rFonts w:cs="Times New Roman"/>
      <w:b/>
      <w:bCs/>
      <w:szCs w:val="24"/>
    </w:rPr>
  </w:style>
  <w:style w:type="paragraph" w:customStyle="1" w:styleId="19">
    <w:name w:val="AnnotationSubject"/>
    <w:basedOn w:val="20"/>
    <w:next w:val="20"/>
    <w:link w:val="18"/>
    <w:qFormat/>
    <w:uiPriority w:val="0"/>
    <w:rPr>
      <w:b/>
      <w:bCs/>
      <w:kern w:val="0"/>
      <w:sz w:val="20"/>
    </w:rPr>
  </w:style>
  <w:style w:type="paragraph" w:customStyle="1" w:styleId="20">
    <w:name w:val="AnnotationText"/>
    <w:basedOn w:val="1"/>
    <w:link w:val="52"/>
    <w:qFormat/>
    <w:uiPriority w:val="0"/>
    <w:pPr>
      <w:jc w:val="left"/>
    </w:pPr>
  </w:style>
  <w:style w:type="character" w:customStyle="1" w:styleId="21">
    <w:name w:val="UserStyle_5"/>
    <w:semiHidden/>
    <w:qFormat/>
    <w:uiPriority w:val="0"/>
  </w:style>
  <w:style w:type="character" w:customStyle="1" w:styleId="22">
    <w:name w:val="UserStyle_6"/>
    <w:qFormat/>
    <w:uiPriority w:val="0"/>
    <w:rPr>
      <w:rFonts w:ascii="宋体" w:eastAsia="宋体"/>
      <w:spacing w:val="30"/>
      <w:sz w:val="20"/>
      <w:szCs w:val="20"/>
      <w:lang w:bidi="ar-SA"/>
    </w:rPr>
  </w:style>
  <w:style w:type="character" w:customStyle="1" w:styleId="23">
    <w:name w:val="UserStyle_7"/>
    <w:qFormat/>
    <w:uiPriority w:val="0"/>
    <w:rPr>
      <w:rFonts w:cs="Times New Roman"/>
      <w:b/>
      <w:bCs/>
      <w:kern w:val="2"/>
      <w:sz w:val="21"/>
      <w:szCs w:val="24"/>
    </w:rPr>
  </w:style>
  <w:style w:type="character" w:customStyle="1" w:styleId="24">
    <w:name w:val="UserStyle_8"/>
    <w:qFormat/>
    <w:uiPriority w:val="0"/>
    <w:rPr>
      <w:rFonts w:ascii="宋体" w:eastAsia="宋体" w:cs="宋体"/>
      <w:b/>
      <w:bCs/>
      <w:sz w:val="20"/>
      <w:szCs w:val="20"/>
      <w:lang w:bidi="ar-SA"/>
    </w:rPr>
  </w:style>
  <w:style w:type="character" w:customStyle="1" w:styleId="25">
    <w:name w:val="UserStyle_9"/>
    <w:semiHidden/>
    <w:qFormat/>
    <w:uiPriority w:val="0"/>
    <w:rPr>
      <w:rFonts w:ascii="Calibri" w:hAnsi="Calibri" w:eastAsia="宋体"/>
      <w:sz w:val="18"/>
      <w:szCs w:val="18"/>
    </w:rPr>
  </w:style>
  <w:style w:type="character" w:customStyle="1" w:styleId="26">
    <w:name w:val="UserStyle_10"/>
    <w:semiHidden/>
    <w:qFormat/>
    <w:uiPriority w:val="0"/>
    <w:rPr>
      <w:kern w:val="2"/>
      <w:sz w:val="18"/>
      <w:szCs w:val="18"/>
    </w:rPr>
  </w:style>
  <w:style w:type="character" w:customStyle="1" w:styleId="27">
    <w:name w:val="UserStyle_11"/>
    <w:qFormat/>
    <w:uiPriority w:val="0"/>
    <w:rPr>
      <w:rFonts w:ascii="Courier New" w:hAnsi="Courier New"/>
      <w:kern w:val="2"/>
    </w:rPr>
  </w:style>
  <w:style w:type="character" w:customStyle="1" w:styleId="28">
    <w:name w:val="AnnotationReference"/>
    <w:qFormat/>
    <w:uiPriority w:val="0"/>
    <w:rPr>
      <w:sz w:val="21"/>
      <w:szCs w:val="21"/>
    </w:rPr>
  </w:style>
  <w:style w:type="character" w:customStyle="1" w:styleId="29">
    <w:name w:val="UserStyle_12"/>
    <w:qFormat/>
    <w:uiPriority w:val="0"/>
    <w:rPr>
      <w:rFonts w:ascii="Courier New" w:hAnsi="Courier New" w:eastAsia="宋体"/>
      <w:smallCaps/>
      <w:spacing w:val="-10"/>
      <w:sz w:val="20"/>
      <w:szCs w:val="20"/>
      <w:lang w:val="en-US" w:eastAsia="en-US" w:bidi="ar-SA"/>
    </w:rPr>
  </w:style>
  <w:style w:type="character" w:customStyle="1" w:styleId="30">
    <w:name w:val="UserStyle_13"/>
    <w:qFormat/>
    <w:uiPriority w:val="0"/>
  </w:style>
  <w:style w:type="character" w:customStyle="1" w:styleId="31">
    <w:name w:val="UserStyle_14"/>
    <w:semiHidden/>
    <w:qFormat/>
    <w:uiPriority w:val="0"/>
    <w:rPr>
      <w:kern w:val="2"/>
      <w:sz w:val="21"/>
      <w:szCs w:val="22"/>
    </w:rPr>
  </w:style>
  <w:style w:type="character" w:customStyle="1" w:styleId="32">
    <w:name w:val="UserStyle_15"/>
    <w:qFormat/>
    <w:uiPriority w:val="0"/>
    <w:rPr>
      <w:rFonts w:ascii="宋体" w:eastAsia="宋体"/>
      <w:color w:val="EBEBEB"/>
      <w:sz w:val="20"/>
      <w:szCs w:val="20"/>
      <w:lang w:bidi="ar-SA"/>
    </w:rPr>
  </w:style>
  <w:style w:type="character" w:customStyle="1" w:styleId="33">
    <w:name w:val="UserStyle_16"/>
    <w:link w:val="10"/>
    <w:qFormat/>
    <w:uiPriority w:val="0"/>
    <w:rPr>
      <w:rFonts w:ascii="Calibri Light" w:hAnsi="Calibri Light" w:eastAsia="宋体" w:cs="Times New Roman"/>
      <w:b/>
      <w:bCs/>
      <w:kern w:val="2"/>
      <w:sz w:val="32"/>
      <w:szCs w:val="32"/>
    </w:rPr>
  </w:style>
  <w:style w:type="character" w:customStyle="1" w:styleId="34">
    <w:name w:val="UserStyle_17"/>
    <w:link w:val="35"/>
    <w:qFormat/>
    <w:uiPriority w:val="0"/>
    <w:rPr>
      <w:rFonts w:ascii="宋体" w:hAnsi="宋体"/>
      <w:sz w:val="24"/>
      <w:szCs w:val="24"/>
    </w:rPr>
  </w:style>
  <w:style w:type="paragraph" w:customStyle="1" w:styleId="35">
    <w:name w:val="HtmlPre"/>
    <w:basedOn w:val="1"/>
    <w:link w:val="3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36">
    <w:name w:val="UserStyle_18"/>
    <w:qFormat/>
    <w:uiPriority w:val="0"/>
    <w:rPr>
      <w:rFonts w:ascii="宋体" w:eastAsia="宋体"/>
      <w:sz w:val="40"/>
      <w:szCs w:val="40"/>
    </w:rPr>
  </w:style>
  <w:style w:type="character" w:customStyle="1" w:styleId="37">
    <w:name w:val="UserStyle_19"/>
    <w:qFormat/>
    <w:uiPriority w:val="0"/>
  </w:style>
  <w:style w:type="character" w:customStyle="1" w:styleId="38">
    <w:name w:val="UserStyle_20"/>
    <w:qFormat/>
    <w:uiPriority w:val="0"/>
    <w:rPr>
      <w:rFonts w:cs="Times New Roman"/>
      <w:b/>
      <w:bCs/>
      <w:kern w:val="2"/>
      <w:sz w:val="21"/>
      <w:szCs w:val="24"/>
    </w:rPr>
  </w:style>
  <w:style w:type="character" w:customStyle="1" w:styleId="39">
    <w:name w:val="UserStyle_21"/>
    <w:qFormat/>
    <w:uiPriority w:val="0"/>
    <w:rPr>
      <w:rFonts w:ascii="宋体" w:hAnsi="宋体" w:eastAsia="宋体"/>
      <w:color w:val="000000"/>
      <w:sz w:val="24"/>
      <w:szCs w:val="24"/>
    </w:rPr>
  </w:style>
  <w:style w:type="character" w:customStyle="1" w:styleId="40">
    <w:name w:val="UserStyle_22"/>
    <w:qFormat/>
    <w:uiPriority w:val="0"/>
    <w:rPr>
      <w:rFonts w:ascii="宋体" w:eastAsia="宋体" w:cs="宋体"/>
      <w:b/>
      <w:bCs/>
      <w:color w:val="FFFFFF"/>
      <w:sz w:val="20"/>
      <w:szCs w:val="20"/>
      <w:lang w:bidi="ar-SA"/>
    </w:rPr>
  </w:style>
  <w:style w:type="character" w:customStyle="1" w:styleId="41">
    <w:name w:val="PageNumber"/>
    <w:qFormat/>
    <w:uiPriority w:val="0"/>
  </w:style>
  <w:style w:type="character" w:customStyle="1" w:styleId="42">
    <w:name w:val="UserStyle_23"/>
    <w:link w:val="43"/>
    <w:qFormat/>
    <w:uiPriority w:val="0"/>
    <w:rPr>
      <w:rFonts w:ascii="宋体"/>
    </w:rPr>
  </w:style>
  <w:style w:type="paragraph" w:customStyle="1" w:styleId="43">
    <w:name w:val="UserStyle_24"/>
    <w:basedOn w:val="1"/>
    <w:link w:val="42"/>
    <w:qFormat/>
    <w:uiPriority w:val="0"/>
    <w:pPr>
      <w:shd w:val="clear" w:color="auto" w:fill="FFFFFF"/>
      <w:spacing w:line="283" w:lineRule="exact"/>
      <w:ind w:hanging="580"/>
      <w:jc w:val="left"/>
    </w:pPr>
    <w:rPr>
      <w:rFonts w:ascii="宋体"/>
      <w:kern w:val="0"/>
      <w:sz w:val="20"/>
      <w:szCs w:val="20"/>
    </w:rPr>
  </w:style>
  <w:style w:type="character" w:customStyle="1" w:styleId="44">
    <w:name w:val="UserStyle_25"/>
    <w:link w:val="45"/>
    <w:qFormat/>
    <w:uiPriority w:val="0"/>
    <w:rPr>
      <w:kern w:val="2"/>
      <w:sz w:val="21"/>
      <w:szCs w:val="24"/>
    </w:rPr>
  </w:style>
  <w:style w:type="paragraph" w:customStyle="1" w:styleId="45">
    <w:name w:val="BodyTextIndent2"/>
    <w:basedOn w:val="1"/>
    <w:link w:val="44"/>
    <w:qFormat/>
    <w:uiPriority w:val="0"/>
    <w:pPr>
      <w:spacing w:after="120" w:line="480" w:lineRule="auto"/>
      <w:ind w:left="420" w:leftChars="200"/>
    </w:pPr>
  </w:style>
  <w:style w:type="character" w:customStyle="1" w:styleId="46">
    <w:name w:val="UserStyle_26"/>
    <w:semiHidden/>
    <w:qFormat/>
    <w:uiPriority w:val="0"/>
    <w:rPr>
      <w:rFonts w:ascii="Calibri" w:hAnsi="Calibri" w:eastAsia="宋体"/>
      <w:sz w:val="18"/>
      <w:szCs w:val="18"/>
    </w:rPr>
  </w:style>
  <w:style w:type="character" w:customStyle="1" w:styleId="47">
    <w:name w:val="UserStyle_27"/>
    <w:qFormat/>
    <w:uiPriority w:val="0"/>
    <w:rPr>
      <w:kern w:val="2"/>
      <w:sz w:val="21"/>
      <w:szCs w:val="24"/>
    </w:rPr>
  </w:style>
  <w:style w:type="character" w:customStyle="1" w:styleId="48">
    <w:name w:val="UserStyle_28"/>
    <w:link w:val="49"/>
    <w:qFormat/>
    <w:locked/>
    <w:uiPriority w:val="0"/>
    <w:rPr>
      <w:szCs w:val="21"/>
    </w:rPr>
  </w:style>
  <w:style w:type="paragraph" w:customStyle="1" w:styleId="49">
    <w:name w:val="179"/>
    <w:basedOn w:val="1"/>
    <w:link w:val="48"/>
    <w:qFormat/>
    <w:uiPriority w:val="0"/>
    <w:pPr>
      <w:ind w:firstLine="420" w:firstLineChars="200"/>
    </w:pPr>
    <w:rPr>
      <w:kern w:val="0"/>
      <w:sz w:val="20"/>
      <w:szCs w:val="21"/>
    </w:rPr>
  </w:style>
  <w:style w:type="character" w:customStyle="1" w:styleId="50">
    <w:name w:val="UserStyle_29"/>
    <w:qFormat/>
    <w:uiPriority w:val="0"/>
    <w:rPr>
      <w:kern w:val="2"/>
      <w:sz w:val="18"/>
      <w:szCs w:val="18"/>
    </w:rPr>
  </w:style>
  <w:style w:type="character" w:customStyle="1" w:styleId="51">
    <w:name w:val="UserStyle_30"/>
    <w:qFormat/>
    <w:uiPriority w:val="0"/>
    <w:rPr>
      <w:kern w:val="2"/>
      <w:sz w:val="21"/>
      <w:szCs w:val="24"/>
    </w:rPr>
  </w:style>
  <w:style w:type="character" w:customStyle="1" w:styleId="52">
    <w:name w:val="UserStyle_31"/>
    <w:link w:val="20"/>
    <w:qFormat/>
    <w:uiPriority w:val="0"/>
    <w:rPr>
      <w:kern w:val="2"/>
      <w:sz w:val="21"/>
      <w:szCs w:val="24"/>
    </w:rPr>
  </w:style>
  <w:style w:type="character" w:customStyle="1" w:styleId="53">
    <w:name w:val="UserStyle_32"/>
    <w:qFormat/>
    <w:uiPriority w:val="0"/>
    <w:rPr>
      <w:kern w:val="2"/>
      <w:sz w:val="21"/>
      <w:szCs w:val="24"/>
    </w:rPr>
  </w:style>
  <w:style w:type="character" w:customStyle="1" w:styleId="54">
    <w:name w:val="UserStyle_33"/>
    <w:link w:val="55"/>
    <w:qFormat/>
    <w:locked/>
    <w:uiPriority w:val="0"/>
    <w:rPr>
      <w:rFonts w:ascii="MingLiU" w:hAnsi="Courier New" w:eastAsia="MingLiU" w:cs="Times New Roman"/>
      <w:b/>
      <w:bCs/>
      <w:sz w:val="29"/>
      <w:szCs w:val="29"/>
    </w:rPr>
  </w:style>
  <w:style w:type="paragraph" w:customStyle="1" w:styleId="55">
    <w:name w:val="UserStyle_34"/>
    <w:basedOn w:val="1"/>
    <w:link w:val="54"/>
    <w:qFormat/>
    <w:uiPriority w:val="0"/>
    <w:pPr>
      <w:shd w:val="clear" w:color="auto" w:fill="FFFFFF"/>
      <w:spacing w:line="542" w:lineRule="exact"/>
      <w:jc w:val="left"/>
    </w:pPr>
    <w:rPr>
      <w:rFonts w:ascii="MingLiU" w:hAnsi="Courier New" w:eastAsia="MingLiU"/>
      <w:b/>
      <w:bCs/>
      <w:kern w:val="0"/>
      <w:sz w:val="29"/>
      <w:szCs w:val="29"/>
    </w:rPr>
  </w:style>
  <w:style w:type="character" w:customStyle="1" w:styleId="56">
    <w:name w:val="页眉 Char"/>
    <w:link w:val="4"/>
    <w:qFormat/>
    <w:uiPriority w:val="0"/>
    <w:rPr>
      <w:kern w:val="2"/>
      <w:sz w:val="18"/>
      <w:szCs w:val="18"/>
    </w:rPr>
  </w:style>
  <w:style w:type="character" w:customStyle="1" w:styleId="57">
    <w:name w:val="UserStyle_36"/>
    <w:link w:val="58"/>
    <w:qFormat/>
    <w:uiPriority w:val="0"/>
    <w:rPr>
      <w:rFonts w:ascii="仿宋_GB2312" w:eastAsia="仿宋_GB2312"/>
      <w:sz w:val="28"/>
      <w:szCs w:val="24"/>
    </w:rPr>
  </w:style>
  <w:style w:type="paragraph" w:customStyle="1" w:styleId="58">
    <w:name w:val="BodyText"/>
    <w:basedOn w:val="1"/>
    <w:link w:val="57"/>
    <w:qFormat/>
    <w:uiPriority w:val="0"/>
    <w:pPr>
      <w:spacing w:line="560" w:lineRule="exact"/>
    </w:pPr>
    <w:rPr>
      <w:rFonts w:ascii="仿宋_GB2312" w:eastAsia="仿宋_GB2312"/>
      <w:kern w:val="0"/>
      <w:sz w:val="28"/>
    </w:rPr>
  </w:style>
  <w:style w:type="character" w:customStyle="1" w:styleId="59">
    <w:name w:val="UserStyle_37"/>
    <w:link w:val="60"/>
    <w:qFormat/>
    <w:uiPriority w:val="0"/>
    <w:rPr>
      <w:kern w:val="2"/>
      <w:sz w:val="18"/>
      <w:szCs w:val="18"/>
    </w:rPr>
  </w:style>
  <w:style w:type="paragraph" w:customStyle="1" w:styleId="60">
    <w:name w:val="Acetate"/>
    <w:basedOn w:val="1"/>
    <w:link w:val="59"/>
    <w:qFormat/>
    <w:uiPriority w:val="0"/>
    <w:rPr>
      <w:sz w:val="18"/>
      <w:szCs w:val="18"/>
    </w:rPr>
  </w:style>
  <w:style w:type="character" w:customStyle="1" w:styleId="61">
    <w:name w:val="260"/>
    <w:qFormat/>
    <w:uiPriority w:val="0"/>
    <w:rPr>
      <w:i/>
      <w:iCs/>
      <w:color w:val="404040"/>
    </w:rPr>
  </w:style>
  <w:style w:type="character" w:customStyle="1" w:styleId="62">
    <w:name w:val="UserStyle_38"/>
    <w:link w:val="11"/>
    <w:qFormat/>
    <w:uiPriority w:val="0"/>
    <w:rPr>
      <w:rFonts w:ascii="宋体" w:hAnsi="宋体" w:cs="宋体"/>
      <w:b/>
      <w:bCs/>
      <w:sz w:val="27"/>
      <w:szCs w:val="27"/>
    </w:rPr>
  </w:style>
  <w:style w:type="character" w:customStyle="1" w:styleId="63">
    <w:name w:val="日期 Char"/>
    <w:link w:val="2"/>
    <w:qFormat/>
    <w:locked/>
    <w:uiPriority w:val="0"/>
    <w:rPr>
      <w:kern w:val="2"/>
      <w:sz w:val="21"/>
      <w:szCs w:val="24"/>
    </w:rPr>
  </w:style>
  <w:style w:type="character" w:customStyle="1" w:styleId="64">
    <w:name w:val="UserStyle_40"/>
    <w:link w:val="65"/>
    <w:qFormat/>
    <w:uiPriority w:val="0"/>
    <w:rPr>
      <w:rFonts w:ascii="仿宋_GB2312" w:hAnsi="仿宋_GB2312" w:eastAsia="仿宋"/>
      <w:spacing w:val="1"/>
      <w:szCs w:val="21"/>
    </w:rPr>
  </w:style>
  <w:style w:type="paragraph" w:customStyle="1" w:styleId="65">
    <w:name w:val="UserStyle_41"/>
    <w:basedOn w:val="1"/>
    <w:link w:val="64"/>
    <w:qFormat/>
    <w:uiPriority w:val="0"/>
    <w:pPr>
      <w:snapToGrid w:val="0"/>
      <w:jc w:val="left"/>
    </w:pPr>
    <w:rPr>
      <w:rFonts w:ascii="仿宋_GB2312" w:hAnsi="仿宋_GB2312" w:eastAsia="仿宋"/>
      <w:spacing w:val="1"/>
      <w:kern w:val="0"/>
      <w:sz w:val="20"/>
      <w:szCs w:val="21"/>
    </w:rPr>
  </w:style>
  <w:style w:type="character" w:customStyle="1" w:styleId="66">
    <w:name w:val="页脚 Char"/>
    <w:link w:val="3"/>
    <w:qFormat/>
    <w:uiPriority w:val="0"/>
    <w:rPr>
      <w:kern w:val="2"/>
      <w:sz w:val="18"/>
      <w:szCs w:val="18"/>
    </w:rPr>
  </w:style>
  <w:style w:type="character" w:customStyle="1" w:styleId="67">
    <w:name w:val="UserStyle_43"/>
    <w:qFormat/>
    <w:uiPriority w:val="0"/>
    <w:rPr>
      <w:kern w:val="2"/>
      <w:sz w:val="21"/>
      <w:szCs w:val="24"/>
    </w:rPr>
  </w:style>
  <w:style w:type="character" w:customStyle="1" w:styleId="68">
    <w:name w:val="UserStyle_44"/>
    <w:qFormat/>
    <w:uiPriority w:val="0"/>
    <w:rPr>
      <w:rFonts w:ascii="宋体" w:eastAsia="宋体"/>
      <w:sz w:val="20"/>
      <w:szCs w:val="20"/>
      <w:lang w:bidi="ar-SA"/>
    </w:rPr>
  </w:style>
  <w:style w:type="character" w:customStyle="1" w:styleId="69">
    <w:name w:val="UserStyle_45"/>
    <w:qFormat/>
    <w:uiPriority w:val="0"/>
    <w:rPr>
      <w:kern w:val="2"/>
      <w:sz w:val="18"/>
      <w:szCs w:val="18"/>
    </w:rPr>
  </w:style>
  <w:style w:type="character" w:customStyle="1" w:styleId="70">
    <w:name w:val="UserStyle_46"/>
    <w:qFormat/>
    <w:uiPriority w:val="0"/>
    <w:rPr>
      <w:kern w:val="2"/>
      <w:sz w:val="21"/>
      <w:szCs w:val="24"/>
    </w:rPr>
  </w:style>
  <w:style w:type="character" w:customStyle="1" w:styleId="71">
    <w:name w:val="UserStyle_47"/>
    <w:qFormat/>
    <w:uiPriority w:val="0"/>
    <w:rPr>
      <w:kern w:val="2"/>
      <w:sz w:val="21"/>
      <w:szCs w:val="24"/>
    </w:rPr>
  </w:style>
  <w:style w:type="character" w:customStyle="1" w:styleId="72">
    <w:name w:val="UserStyle_48"/>
    <w:qFormat/>
    <w:uiPriority w:val="0"/>
    <w:rPr>
      <w:kern w:val="2"/>
      <w:sz w:val="18"/>
      <w:szCs w:val="18"/>
    </w:rPr>
  </w:style>
  <w:style w:type="character" w:customStyle="1" w:styleId="73">
    <w:name w:val="UserStyle_49"/>
    <w:link w:val="9"/>
    <w:qFormat/>
    <w:uiPriority w:val="0"/>
    <w:rPr>
      <w:rFonts w:cs="Times New Roman"/>
      <w:b/>
      <w:bCs/>
      <w:kern w:val="44"/>
      <w:sz w:val="44"/>
      <w:szCs w:val="44"/>
    </w:rPr>
  </w:style>
  <w:style w:type="character" w:customStyle="1" w:styleId="74">
    <w:name w:val="UserStyle_50"/>
    <w:qFormat/>
    <w:uiPriority w:val="0"/>
    <w:rPr>
      <w:rFonts w:ascii="宋体" w:eastAsia="宋体"/>
      <w:sz w:val="20"/>
      <w:szCs w:val="20"/>
    </w:rPr>
  </w:style>
  <w:style w:type="paragraph" w:customStyle="1" w:styleId="75">
    <w:name w:val="UserStyle_51"/>
    <w:basedOn w:val="1"/>
    <w:qFormat/>
    <w:uiPriority w:val="0"/>
    <w:pPr>
      <w:spacing w:line="360" w:lineRule="auto"/>
    </w:pPr>
    <w:rPr>
      <w:kern w:val="0"/>
      <w:sz w:val="24"/>
      <w:szCs w:val="20"/>
    </w:rPr>
  </w:style>
  <w:style w:type="paragraph" w:customStyle="1" w:styleId="76">
    <w:name w:val="UserStyle_52"/>
    <w:basedOn w:val="1"/>
    <w:qFormat/>
    <w:uiPriority w:val="0"/>
    <w:pPr>
      <w:spacing w:line="360" w:lineRule="auto"/>
    </w:pPr>
    <w:rPr>
      <w:szCs w:val="20"/>
    </w:rPr>
  </w:style>
  <w:style w:type="paragraph" w:customStyle="1" w:styleId="77">
    <w:name w:val="TOC2"/>
    <w:basedOn w:val="1"/>
    <w:next w:val="1"/>
    <w:qFormat/>
    <w:uiPriority w:val="0"/>
    <w:pPr>
      <w:numPr>
        <w:ilvl w:val="0"/>
        <w:numId w:val="1"/>
      </w:numPr>
      <w:ind w:left="240" w:firstLine="0"/>
      <w:jc w:val="left"/>
    </w:pPr>
    <w:rPr>
      <w:smallCaps/>
      <w:sz w:val="20"/>
      <w:szCs w:val="20"/>
    </w:rPr>
  </w:style>
  <w:style w:type="paragraph" w:customStyle="1" w:styleId="78">
    <w:name w:val="TOC3"/>
    <w:basedOn w:val="1"/>
    <w:next w:val="1"/>
    <w:qFormat/>
    <w:uiPriority w:val="0"/>
    <w:pPr>
      <w:ind w:left="840" w:leftChars="400"/>
    </w:pPr>
  </w:style>
  <w:style w:type="paragraph" w:customStyle="1" w:styleId="79">
    <w:name w:val="UserStyle_53"/>
    <w:basedOn w:val="1"/>
    <w:qFormat/>
    <w:uiPriority w:val="0"/>
    <w:rPr>
      <w:spacing w:val="20"/>
      <w:sz w:val="24"/>
      <w:szCs w:val="20"/>
    </w:rPr>
  </w:style>
  <w:style w:type="paragraph" w:customStyle="1" w:styleId="80">
    <w:name w:val="266"/>
    <w:basedOn w:val="9"/>
    <w:next w:val="1"/>
    <w:qFormat/>
    <w:uiPriority w:val="0"/>
    <w:pPr>
      <w:spacing w:before="480" w:after="0" w:line="276" w:lineRule="auto"/>
      <w:jc w:val="left"/>
    </w:pPr>
    <w:rPr>
      <w:rFonts w:ascii="Cambria" w:hAnsi="Cambria"/>
      <w:color w:val="365F91"/>
      <w:kern w:val="0"/>
      <w:sz w:val="28"/>
      <w:szCs w:val="28"/>
    </w:rPr>
  </w:style>
  <w:style w:type="paragraph" w:customStyle="1" w:styleId="81">
    <w:name w:val="UserStyle_54"/>
    <w:qFormat/>
    <w:uiPriority w:val="0"/>
    <w:pPr>
      <w:jc w:val="both"/>
      <w:textAlignment w:val="baseline"/>
    </w:pPr>
    <w:rPr>
      <w:rFonts w:ascii="Lucida Grande" w:hAnsi="Lucida Grande" w:eastAsia="ヒラギノ角ゴ Pro W3" w:cs="Times New Roman"/>
      <w:color w:val="000000"/>
      <w:kern w:val="2"/>
      <w:sz w:val="21"/>
      <w:szCs w:val="22"/>
      <w:lang w:val="en-US" w:eastAsia="zh-CN" w:bidi="ar-SA"/>
    </w:rPr>
  </w:style>
  <w:style w:type="paragraph" w:customStyle="1" w:styleId="82">
    <w:name w:val="TOC1"/>
    <w:basedOn w:val="1"/>
    <w:next w:val="1"/>
    <w:qFormat/>
    <w:uiPriority w:val="0"/>
    <w:pPr>
      <w:tabs>
        <w:tab w:val="right" w:leader="dot" w:pos="8296"/>
      </w:tabs>
      <w:spacing w:before="120" w:after="120"/>
      <w:jc w:val="left"/>
    </w:pPr>
    <w:rPr>
      <w:b/>
      <w:bCs/>
      <w:caps/>
      <w:sz w:val="28"/>
      <w:szCs w:val="28"/>
    </w:rPr>
  </w:style>
  <w:style w:type="paragraph" w:customStyle="1" w:styleId="83">
    <w:name w:val="UserStyle_55"/>
    <w:basedOn w:val="4"/>
    <w:qFormat/>
    <w:locked/>
    <w:uiPriority w:val="0"/>
    <w:pPr>
      <w:numPr>
        <w:ilvl w:val="0"/>
        <w:numId w:val="2"/>
      </w:numPr>
      <w:pBdr>
        <w:bottom w:val="none" w:color="auto" w:sz="0" w:space="0"/>
      </w:pBdr>
      <w:tabs>
        <w:tab w:val="center" w:pos="4680"/>
        <w:tab w:val="right" w:pos="9360"/>
      </w:tabs>
    </w:pPr>
    <w:rPr>
      <w:rFonts w:ascii="Arial" w:hAnsi="Arial" w:eastAsia="MS Mincho"/>
      <w:kern w:val="0"/>
      <w:sz w:val="16"/>
      <w:szCs w:val="16"/>
      <w:lang w:val="en-GB" w:eastAsia="en-US"/>
    </w:rPr>
  </w:style>
  <w:style w:type="paragraph" w:customStyle="1" w:styleId="84">
    <w:name w:val="Null"/>
    <w:qFormat/>
    <w:uiPriority w:val="0"/>
    <w:pPr>
      <w:jc w:val="both"/>
      <w:textAlignment w:val="baseline"/>
    </w:pPr>
    <w:rPr>
      <w:rFonts w:ascii="Calibri" w:hAnsi="Calibri" w:eastAsia="宋体" w:cs="Times New Roman"/>
      <w:kern w:val="2"/>
      <w:sz w:val="21"/>
      <w:szCs w:val="24"/>
      <w:lang w:val="en-US" w:eastAsia="zh-CN" w:bidi="ar-SA"/>
    </w:rPr>
  </w:style>
  <w:style w:type="paragraph" w:customStyle="1" w:styleId="85">
    <w:name w:val="UserStyle_56"/>
    <w:basedOn w:val="1"/>
    <w:qFormat/>
    <w:uiPriority w:val="0"/>
    <w:pPr>
      <w:spacing w:before="100" w:beforeAutospacing="1" w:after="100" w:afterAutospacing="1"/>
      <w:ind w:left="417" w:hanging="283"/>
      <w:jc w:val="left"/>
    </w:pPr>
    <w:rPr>
      <w:kern w:val="0"/>
      <w:sz w:val="22"/>
      <w:szCs w:val="22"/>
    </w:rPr>
  </w:style>
  <w:style w:type="paragraph" w:customStyle="1" w:styleId="86">
    <w:name w:val="UserStyle_57"/>
    <w:basedOn w:val="1"/>
    <w:qFormat/>
    <w:uiPriority w:val="0"/>
    <w:pPr>
      <w:spacing w:line="360" w:lineRule="auto"/>
    </w:pPr>
    <w:rPr>
      <w:kern w:val="0"/>
      <w:sz w:val="24"/>
      <w:szCs w:val="20"/>
    </w:rPr>
  </w:style>
  <w:style w:type="paragraph" w:customStyle="1" w:styleId="87">
    <w:name w:val="UserStyle_58"/>
    <w:basedOn w:val="1"/>
    <w:qFormat/>
    <w:uiPriority w:val="0"/>
    <w:pPr>
      <w:spacing w:line="360" w:lineRule="auto"/>
    </w:pPr>
    <w:rPr>
      <w:kern w:val="0"/>
      <w:sz w:val="24"/>
      <w:szCs w:val="20"/>
    </w:rPr>
  </w:style>
  <w:style w:type="paragraph" w:customStyle="1" w:styleId="88">
    <w:name w:val="UserStyle_59"/>
    <w:basedOn w:val="1"/>
    <w:qFormat/>
    <w:uiPriority w:val="0"/>
    <w:pPr>
      <w:spacing w:line="360" w:lineRule="auto"/>
    </w:pPr>
    <w:rPr>
      <w:kern w:val="0"/>
      <w:sz w:val="24"/>
      <w:szCs w:val="20"/>
    </w:rPr>
  </w:style>
  <w:style w:type="paragraph" w:customStyle="1" w:styleId="89">
    <w:name w:val="UserStyle_60"/>
    <w:basedOn w:val="1"/>
    <w:qFormat/>
    <w:uiPriority w:val="0"/>
    <w:pPr>
      <w:ind w:firstLine="420" w:firstLineChars="200"/>
    </w:pPr>
    <w:rPr>
      <w:szCs w:val="21"/>
    </w:rPr>
  </w:style>
  <w:style w:type="paragraph" w:customStyle="1" w:styleId="90">
    <w:name w:val="UserStyle_61"/>
    <w:qFormat/>
    <w:uiPriority w:val="0"/>
    <w:pPr>
      <w:textAlignment w:val="baseline"/>
    </w:pPr>
    <w:rPr>
      <w:rFonts w:ascii="宋体" w:hAnsi="Calibri" w:eastAsia="宋体" w:cs="Times New Roman"/>
      <w:color w:val="000000"/>
      <w:sz w:val="24"/>
      <w:szCs w:val="24"/>
      <w:lang w:val="en-US" w:eastAsia="zh-CN" w:bidi="ar-SA"/>
    </w:rPr>
  </w:style>
  <w:style w:type="paragraph" w:customStyle="1" w:styleId="91">
    <w:name w:val="HtmlNormal"/>
    <w:basedOn w:val="1"/>
    <w:qFormat/>
    <w:uiPriority w:val="0"/>
    <w:pPr>
      <w:spacing w:before="100" w:beforeAutospacing="1" w:after="100" w:afterAutospacing="1"/>
      <w:jc w:val="left"/>
    </w:pPr>
    <w:rPr>
      <w:rFonts w:ascii="宋体" w:hAnsi="宋体"/>
      <w:kern w:val="0"/>
      <w:sz w:val="24"/>
    </w:rPr>
  </w:style>
  <w:style w:type="paragraph" w:customStyle="1" w:styleId="92">
    <w:name w:val="UserStyle_62"/>
    <w:basedOn w:val="1"/>
    <w:qFormat/>
    <w:uiPriority w:val="0"/>
    <w:pPr>
      <w:jc w:val="left"/>
    </w:pPr>
    <w:rPr>
      <w:rFonts w:ascii="仿宋" w:hAnsi="仿宋" w:eastAsia="仿宋"/>
      <w:kern w:val="0"/>
      <w:sz w:val="24"/>
    </w:rPr>
  </w:style>
  <w:style w:type="table" w:customStyle="1" w:styleId="93">
    <w:name w:val="TableGrid"/>
    <w:basedOn w:val="13"/>
    <w:qFormat/>
    <w:uiPriority w:val="0"/>
  </w:style>
  <w:style w:type="table" w:customStyle="1" w:styleId="94">
    <w:name w:val="UserStyle_63"/>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3945AF-A731-4A03-A208-5312954701C4}">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417</Words>
  <Characters>2383</Characters>
  <Lines>19</Lines>
  <Paragraphs>5</Paragraphs>
  <TotalTime>34</TotalTime>
  <ScaleCrop>false</ScaleCrop>
  <LinksUpToDate>false</LinksUpToDate>
  <CharactersWithSpaces>2795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2021-08-22T01:32:00Z</dcterms:created>
  <dc:creator>HP</dc:creator>
  <cp:lastModifiedBy>王惠生</cp:lastModifiedBy>
  <cp:lastPrinted>2021-09-13T03:17:00Z</cp:lastPrinted>
  <dcterms:modified xsi:type="dcterms:W3CDTF">2021-09-16T09:21:06Z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2907EB06E810423E98E5FDAAFE41438A</vt:lpwstr>
  </property>
</Properties>
</file>