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ind w:firstLine="880"/>
        <w:jc w:val="center"/>
        <w:rPr>
          <w:rFonts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课题研究项目</w:t>
      </w:r>
    </w:p>
    <w:p>
      <w:pPr>
        <w:widowControl/>
        <w:ind w:firstLine="880"/>
        <w:jc w:val="center"/>
        <w:rPr>
          <w:rFonts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建议书</w:t>
      </w:r>
    </w:p>
    <w:p>
      <w:pPr>
        <w:widowControl/>
        <w:ind w:firstLine="880"/>
        <w:jc w:val="center"/>
        <w:rPr>
          <w:rFonts w:ascii="楷体_GB2312" w:eastAsia="楷体_GB2312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（供参考）</w:t>
      </w: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课题名称：</w:t>
      </w:r>
      <w:r>
        <w:rPr>
          <w:rFonts w:hint="eastAsia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widowControl/>
        <w:ind w:firstLine="640"/>
        <w:jc w:val="lef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负 责 人：</w:t>
      </w:r>
      <w:r>
        <w:rPr>
          <w:rFonts w:hint="eastAsia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widowControl/>
        <w:ind w:firstLine="640"/>
        <w:jc w:val="lef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负责单位：</w:t>
      </w:r>
      <w:r>
        <w:rPr>
          <w:rFonts w:hint="eastAsia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widowControl/>
        <w:ind w:firstLine="640"/>
        <w:jc w:val="lef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起止时间：</w:t>
      </w:r>
      <w:r>
        <w:rPr>
          <w:rFonts w:hint="eastAsia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widowControl/>
        <w:ind w:firstLine="640"/>
        <w:jc w:val="lef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一、项目负责人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257"/>
        <w:gridCol w:w="1175"/>
        <w:gridCol w:w="357"/>
        <w:gridCol w:w="635"/>
        <w:gridCol w:w="425"/>
        <w:gridCol w:w="709"/>
        <w:gridCol w:w="992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1257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gridSpan w:val="2"/>
          </w:tcPr>
          <w:p>
            <w:pPr>
              <w:widowControl/>
              <w:ind w:firstLine="186" w:firstLineChars="62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0" w:type="dxa"/>
            <w:gridSpan w:val="2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81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131" w:type="dxa"/>
            <w:gridSpan w:val="8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学历、职称</w:t>
            </w:r>
          </w:p>
        </w:tc>
        <w:tc>
          <w:tcPr>
            <w:tcW w:w="3849" w:type="dxa"/>
            <w:gridSpan w:val="5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581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849" w:type="dxa"/>
            <w:gridSpan w:val="5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81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57" w:type="dxa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</w:tc>
        <w:tc>
          <w:tcPr>
            <w:tcW w:w="1175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</w:tc>
        <w:tc>
          <w:tcPr>
            <w:tcW w:w="1134" w:type="dxa"/>
            <w:gridSpan w:val="2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581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</w:tcPr>
          <w:p>
            <w:pPr>
              <w:widowControl/>
              <w:ind w:firstLine="64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7131" w:type="dxa"/>
            <w:gridSpan w:val="8"/>
          </w:tcPr>
          <w:p>
            <w:pPr>
              <w:widowControl/>
              <w:ind w:firstLine="64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二、项目主要成员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559"/>
        <w:gridCol w:w="1843"/>
        <w:gridCol w:w="1701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职称职务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三、立项依据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四、主要内容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五、研究方案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（一）研究方法</w:t>
            </w: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（二）具体安排</w:t>
            </w: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六、对完成本项目现有条件的分析（包括课题组情况、相关课题承担经验等）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七、课题研究经费预算</w:t>
      </w:r>
    </w:p>
    <w:tbl>
      <w:tblPr>
        <w:tblStyle w:val="3"/>
        <w:tblW w:w="8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3941"/>
        <w:gridCol w:w="2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开支科目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555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调研差旅费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会议费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资料费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印刷费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稿酬、劳务费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850" w:h="16783"/>
      <w:pgMar w:top="1440" w:right="1800" w:bottom="1440" w:left="1800" w:header="720" w:footer="720" w:gutter="0"/>
      <w:lnNumType w:countBy="0" w:distance="36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7577"/>
    <w:rsid w:val="7FEF7577"/>
    <w:rsid w:val="EFB7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2022-05-25T01:40:00Z</dcterms:created>
  <dc:creator>yt</dc:creator>
  <cp:lastModifiedBy>朱媛睿</cp:lastModifiedBy>
  <dcterms:modified xsi:type="dcterms:W3CDTF">2022-06-01T11:30:07Z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