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left"/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 xml:space="preserve">      </w:t>
      </w:r>
    </w:p>
    <w:p>
      <w:pPr>
        <w:widowControl/>
        <w:spacing w:before="0" w:beforeAutospacing="0" w:after="0" w:afterAutospacing="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深圳市各认定机构地址、电话和网址</w:t>
      </w:r>
    </w:p>
    <w:tbl>
      <w:tblPr>
        <w:tblStyle w:val="2"/>
        <w:tblW w:w="10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25"/>
        <w:gridCol w:w="1162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http://szeb.sz.gov.cn/home/xxgk/flzy/gggs/index.html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办公地址：福田区新洲九街6号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机关党委（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人事科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</w:t>
            </w:r>
            <w:r>
              <w:rPr>
                <w:rFonts w:ascii="宋体" w:hAnsi="宋体" w:cs="宋体"/>
                <w:sz w:val="20"/>
              </w:rPr>
              <w:t>1.福田区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政务服务中心</w:t>
            </w:r>
            <w:r>
              <w:rPr>
                <w:rFonts w:ascii="宋体" w:hAnsi="宋体" w:cs="宋体"/>
                <w:sz w:val="20"/>
              </w:rPr>
              <w:t>综合窗口（福田区深南大道1006号国际创新中心F座3楼，现场确认期间开放）2.河套深港科技创新合作区e站通综合服务中心综合窗口（福田区福田保税区市花路2-42号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（均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23919812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instrText xml:space="preserve"> HYPERLINK "https://www.szftedu.cn/" \t "dlt" 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https://www.szftedu.cn/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现场确认地址：深圳市罗湖区经二路48号罗湖体育中心罗湖区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现场确认地址：南山区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（深圳湾体育中心东南门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盐田区海景二路1088号工青妇活动中心1112室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http://www.yantian.gov.cn/cn/service/jypx/jszgrd/jszgrd/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现场确认地点：宝安区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（宝安大道与罗田路交汇处的宝体中心综合训练馆一楼，现场确认期间开放）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http://www.baoan.gov.cn/jyj/zwgk/tzgg/index.html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现场确认地点：龙岗区中心城龙翔大道8033-1号（龙岗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区政务服务中心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84583871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</w:t>
            </w: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  <w:t>政务</w:t>
            </w: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服务中心大厅一楼或二楼 （现场确认期间开放）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http://www.szlhq.gov.cn/bmxxgk/jyj/dtxx_124232/tzgg_124234/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auto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办公地址：深圳市坪山区坪山大道5068号4楼</w:t>
            </w:r>
          </w:p>
          <w:p/>
          <w:p>
            <w:pPr>
              <w:widowControl/>
              <w:spacing w:line="274" w:lineRule="auto"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</w:rPr>
              <w:t>现场确认地址：坪山区金牛西路12号政务服务中心（现场确认期间开放）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84622408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http://www.szpsq.gov.cn/psqjy/gkmlpt/index#16138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办公地址：深圳市光明区光明街道牛山路33号公共服务平台 4楼光明区教育局429室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78490897"/>
    <w:rsid w:val="784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Calibri" w:hAnsi="Calibri" w:eastAsia="宋体"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1365</Characters>
  <Lines>0</Lines>
  <Paragraphs>0</Paragraphs>
  <TotalTime>0</TotalTime>
  <ScaleCrop>false</ScaleCrop>
  <LinksUpToDate>false</LinksUpToDate>
  <CharactersWithSpaces>1375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2023-04-07T07:56:00Z</dcterms:created>
  <dc:creator>墨韵</dc:creator>
  <cp:lastModifiedBy>墨韵</cp:lastModifiedBy>
  <dcterms:modified xsi:type="dcterms:W3CDTF">2023-04-07T07:59:24Z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AEB87F794F6B48B8BC0D67DB5D635F17</vt:lpwstr>
  </property>
</Properties>
</file>