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附件</w:t>
      </w:r>
    </w:p>
    <w:p>
      <w:pPr>
        <w:tabs>
          <w:tab w:val="left" w:pos="4680"/>
        </w:tabs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lang w:val="zh-CN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盐田区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第</w:t>
      </w:r>
      <w:r>
        <w:rPr>
          <w:rFonts w:hint="default" w:asciiTheme="majorEastAsia" w:hAnsiTheme="majorEastAsia" w:eastAsiaTheme="majorEastAsia"/>
          <w:b/>
          <w:sz w:val="44"/>
          <w:szCs w:val="44"/>
          <w:lang w:val="en" w:eastAsia="zh-CN"/>
        </w:rPr>
        <w:t>十九届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文博会配套文化活动申请表</w:t>
      </w:r>
    </w:p>
    <w:bookmarkEnd w:id="0"/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241" w:firstLine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申请单位（盖章）：                               申请日期：    年    月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66"/>
        <w:gridCol w:w="2030"/>
        <w:gridCol w:w="186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况</w:t>
            </w: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文化活动名称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承办单位名称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地     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活动场地地址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营业范围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所在辖区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法人代表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经办联系人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联系电话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    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活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动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划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况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说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明</w:t>
            </w:r>
          </w:p>
        </w:tc>
        <w:tc>
          <w:tcPr>
            <w:tcW w:w="7714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66"/>
        <w:gridCol w:w="720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728" w:type="dxa"/>
            <w:gridSpan w:val="3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区文化产业主管部门初审意见</w:t>
            </w:r>
          </w:p>
        </w:tc>
        <w:tc>
          <w:tcPr>
            <w:tcW w:w="3466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文博会组委会办公室意见</w:t>
            </w:r>
          </w:p>
        </w:tc>
        <w:tc>
          <w:tcPr>
            <w:tcW w:w="3542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注</w:t>
            </w:r>
          </w:p>
        </w:tc>
        <w:tc>
          <w:tcPr>
            <w:tcW w:w="7728" w:type="dxa"/>
            <w:gridSpan w:val="3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r>
        <w:rPr>
          <w:rFonts w:hint="eastAsia"/>
          <w:sz w:val="24"/>
        </w:rPr>
        <w:t>（注：此表提交一式两份，规格为A4纸）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1535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4CEB"/>
    <w:rsid w:val="3F3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2023-05-10T02:11:00Z</dcterms:created>
  <dc:creator>张雪梅</dc:creator>
  <cp:lastModifiedBy>张雪梅</cp:lastModifiedBy>
  <dcterms:modified xsi:type="dcterms:W3CDTF">2023-05-10T02:12:28Z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