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4"/>
        <w:gridCol w:w="1281"/>
        <w:gridCol w:w="348"/>
        <w:gridCol w:w="3955"/>
        <w:gridCol w:w="945"/>
        <w:gridCol w:w="53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  <w:rPr>
                <w:rFonts w:hint="eastAsia" w:eastAsia="仿宋_GB2312"/>
                <w:lang w:eastAsia="zh-CN"/>
              </w:rPr>
            </w:pPr>
            <w:bookmarkStart w:id="0" w:name="_Hlk71449753"/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编  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90"/>
              <w:rPr>
                <w:b/>
                <w:bCs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9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</w:pPr>
          </w:p>
        </w:tc>
        <w:tc>
          <w:tcPr>
            <w:tcW w:w="1365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90"/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90"/>
            </w:pPr>
          </w:p>
        </w:tc>
        <w:tc>
          <w:tcPr>
            <w:tcW w:w="1365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90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0"/>
              <w:rPr>
                <w:sz w:val="44"/>
              </w:rPr>
            </w:pPr>
          </w:p>
          <w:p>
            <w:pPr>
              <w:pStyle w:val="90"/>
              <w:rPr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</w:rPr>
              <w:t>盐田区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  <w:lang w:val="en-US" w:eastAsia="zh-CN"/>
              </w:rPr>
              <w:t>第一届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  <w:lang w:eastAsia="zh-CN"/>
              </w:rPr>
              <w:t>跨境电商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</w:rPr>
              <w:t>物流科技比赛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b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52"/>
                <w:szCs w:val="52"/>
              </w:rPr>
              <w:t>项目材料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2"/>
            </w:pPr>
          </w:p>
          <w:p>
            <w:pPr>
              <w:pStyle w:val="92"/>
            </w:pPr>
          </w:p>
          <w:p>
            <w:pPr>
              <w:pStyle w:val="9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5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 xml:space="preserve">     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5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 系 人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color w:val="000000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5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4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color w:val="000000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1"/>
              <w:jc w:val="both"/>
            </w:pPr>
          </w:p>
          <w:p>
            <w:pPr>
              <w:pStyle w:val="91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</w:rPr>
              <w:t>二〇</w:t>
            </w:r>
            <w:r>
              <w:rPr>
                <w:rFonts w:hint="eastAsia"/>
                <w:lang w:val="en-US" w:eastAsia="zh-CN"/>
              </w:rPr>
              <w:t xml:space="preserve">二三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十二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——</w:t>
            </w:r>
            <w:bookmarkStart w:id="218" w:name="_GoBack"/>
            <w:bookmarkEnd w:id="218"/>
            <w:r>
              <w:rPr>
                <w:rFonts w:hint="eastAsia"/>
              </w:rPr>
              <w:t>二〇</w:t>
            </w:r>
            <w:r>
              <w:rPr>
                <w:rFonts w:hint="eastAsia"/>
                <w:lang w:val="en-US" w:eastAsia="zh-CN"/>
              </w:rPr>
              <w:t xml:space="preserve">二四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二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</w:tbl>
    <w:p>
      <w:pPr>
        <w:pStyle w:val="15"/>
        <w:ind w:left="0" w:leftChars="0" w:firstLine="0" w:firstLineChars="0"/>
        <w:rPr>
          <w:rFonts w:ascii="黑体" w:hAnsi="宋体" w:eastAsia="黑体"/>
          <w:b/>
          <w:color w:val="000000" w:themeColor="text1"/>
          <w:spacing w:val="166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1529" w:right="1800" w:bottom="1440" w:left="1701" w:header="850" w:footer="794" w:gutter="0"/>
          <w:pgNumType w:fmt="decimal"/>
          <w:cols w:space="425" w:num="1"/>
          <w:docGrid w:type="lines" w:linePitch="326" w:charSpace="0"/>
        </w:sectPr>
      </w:pPr>
    </w:p>
    <w:sdt>
      <w:sdtPr>
        <w:rPr>
          <w:rFonts w:hint="eastAsia" w:ascii="黑体" w:hAnsi="黑体" w:eastAsia="黑体" w:cs="黑体"/>
          <w:b w:val="0"/>
          <w:bCs w:val="0"/>
          <w:sz w:val="44"/>
          <w:szCs w:val="44"/>
          <w:lang w:val="zh-CN"/>
        </w:rPr>
        <w:id w:val="5"/>
      </w:sdtPr>
      <w:sdtEndP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jc w:val="center"/>
            <w:textAlignment w:val="auto"/>
            <w:rPr>
              <w:rFonts w:hint="eastAsia" w:ascii="黑体" w:hAnsi="黑体" w:eastAsia="黑体" w:cs="黑体"/>
              <w:b w:val="0"/>
              <w:bCs w:val="0"/>
              <w:sz w:val="44"/>
              <w:szCs w:val="44"/>
            </w:rPr>
          </w:pPr>
          <w:bookmarkStart w:id="1" w:name="_Toc9501632"/>
          <w:bookmarkEnd w:id="1"/>
          <w:bookmarkStart w:id="2" w:name="_Toc9499620"/>
          <w:bookmarkEnd w:id="2"/>
          <w:bookmarkStart w:id="3" w:name="_Toc9499320"/>
          <w:bookmarkEnd w:id="3"/>
          <w:bookmarkStart w:id="4" w:name="_Toc9499470"/>
          <w:bookmarkEnd w:id="4"/>
          <w:bookmarkStart w:id="5" w:name="_Toc9501153"/>
          <w:bookmarkEnd w:id="5"/>
          <w:bookmarkStart w:id="6" w:name="_Toc9505884"/>
          <w:bookmarkEnd w:id="6"/>
          <w:bookmarkStart w:id="7" w:name="_Toc9500070"/>
          <w:bookmarkEnd w:id="7"/>
          <w:bookmarkStart w:id="8" w:name="_Toc9499021"/>
          <w:bookmarkEnd w:id="8"/>
          <w:bookmarkStart w:id="9" w:name="_Toc9499920"/>
          <w:bookmarkEnd w:id="9"/>
          <w:bookmarkStart w:id="10" w:name="_Toc9499770"/>
          <w:bookmarkEnd w:id="10"/>
          <w:bookmarkStart w:id="11" w:name="_Toc1123553412"/>
          <w:bookmarkStart w:id="12" w:name="_Toc476883316"/>
          <w:bookmarkStart w:id="13" w:name="_Toc476"/>
          <w:bookmarkStart w:id="14" w:name="_Toc53850211"/>
          <w:bookmarkStart w:id="15" w:name="_Toc2971"/>
          <w:bookmarkStart w:id="16" w:name="_Toc1226"/>
          <w:bookmarkStart w:id="17" w:name="_Toc491413678"/>
          <w:bookmarkStart w:id="18" w:name="_Toc34569965"/>
          <w:bookmarkStart w:id="19" w:name="_Toc3381"/>
          <w:bookmarkStart w:id="20" w:name="_Toc599202172"/>
          <w:r>
            <w:rPr>
              <w:rFonts w:hint="eastAsia" w:ascii="黑体" w:hAnsi="黑体" w:eastAsia="黑体" w:cs="黑体"/>
              <w:b w:val="0"/>
              <w:bCs w:val="0"/>
              <w:sz w:val="44"/>
              <w:szCs w:val="44"/>
            </w:rPr>
            <w:t>目录</w:t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TOC \o "1-4" \h \u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_Toc5556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第一章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项目概述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_Toc5556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_Toc14165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1.1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项目名称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_Toc14165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_Toc25014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1.2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参赛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单位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_Toc25014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_Toc22266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1.2.1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单位简介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_Toc22266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_Toc29544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1.2.2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股权结构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_Toc29544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_Toc23841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1.2.3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营业执照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_Toc23841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_Toc2009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1.3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项目概况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_Toc2009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_Toc8504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1.3.1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项目背景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_Toc8504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_Toc21748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1.3.2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项目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简介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_Toc21748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_Toc5355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1.4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建设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资金来源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_Toc5355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_Toc29555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第二章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商业模式和市场营销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_Toc29555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_Toc11455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2.1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市场营销策略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_Toc11455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_Toc12700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2.1.1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市场营销策略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及计划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_Toc12700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_Toc17012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2.1.2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财务可行性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_Toc17012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_Toc23698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2.1.3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融资计划或方案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_Toc23698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_Toc26486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2.2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项目发展定位与规划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_Toc26486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_Toc15746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2.2.1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发展定位与规划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_Toc15746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_Toc4075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2.2.2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执行情况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_Toc4075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_Toc12537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第三章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行业竞争力分析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_Toc12537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_Toc800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3.1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竞争分析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_Toc800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_Toc12836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3.1.1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市场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竞争对手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_Toc12836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_Toc9312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3.1.2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竞争对手优势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_Toc9312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_Toc16581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3.1.3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竞争对手劣势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_Toc16581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_Toc32632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3.2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项目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对比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_Toc32632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3.2.1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我方项目主要优势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_Toc38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6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_Toc7803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第四章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总体设计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_Toc7803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_Toc7761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4.1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设计思路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_Toc7761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_Toc6784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4.1.1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总体设计思路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_Toc6784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_Toc20050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4.1.2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总体框架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_Toc20050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_Toc10094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4.2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总体技术路线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_Toc10094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_Toc13654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4.2.1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技术架构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_Toc13654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7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_Toc6934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第五章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功能简介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_Toc6934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_Toc27101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5.1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XXX功能模块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_Toc27101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_Toc12840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5.1.1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功能XXX1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_Toc12840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_Toc23895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5.1.1.1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功能描述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_Toc23895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_Toc10696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5.1.1.2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用户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页面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_Toc10696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_Toc3051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5.1.2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功能XXX2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_Toc3051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_Toc15051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5.1.2.1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功能描述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_Toc15051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_Toc27452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5.1.2.2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用户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页面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_Toc27452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_Toc11241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5.2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XXX功能模块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_Toc11241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_Toc6230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5.2.1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功能XXX1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_Toc6230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_Toc6753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5.2.1.1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功能描述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_Toc6753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_Toc1597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5.2.1.2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用户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页面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_Toc1597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_Toc21732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5.2.2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功能XXX2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_Toc21732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_Toc14763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5.2.2.1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功能描述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_Toc14763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_Toc17099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i w:val="0"/>
              <w:sz w:val="32"/>
              <w:szCs w:val="32"/>
            </w:rPr>
            <w:t xml:space="preserve">5.2.2.2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用户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页面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_Toc17099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_Toc17409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第六章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  <w:lang w:val="en-US" w:eastAsia="zh-CN"/>
            </w:rPr>
            <w:t>项目团队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_Toc17409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_Toc25041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  <w:lang w:val="en-US" w:eastAsia="zh-CN"/>
            </w:rPr>
            <w:t xml:space="preserve">6.1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技术力量和人员配置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_Toc25041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_Toc32374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  <w:lang w:val="en-US" w:eastAsia="zh-CN"/>
            </w:rPr>
            <w:t xml:space="preserve">6.2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团队背景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_Toc32374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_Toc30457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6.2.1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负责人简介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_Toc30457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17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_Toc20487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sz w:val="32"/>
              <w:szCs w:val="32"/>
            </w:rPr>
            <w:t xml:space="preserve">6.2.2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团队荣誉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_Toc20487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widowControl w:val="0"/>
            <w:tabs>
              <w:tab w:val="right" w:leader="dot" w:pos="8405"/>
              <w:tab w:val="clear" w:pos="8296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_Toc13126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sz w:val="32"/>
              <w:szCs w:val="32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第七章 </w:t>
          </w:r>
          <w:r>
            <w:rPr>
              <w:rFonts w:hint="eastAsia" w:ascii="仿宋_GB2312" w:hAnsi="仿宋_GB2312" w:eastAsia="仿宋_GB2312" w:cs="仿宋_GB2312"/>
              <w:bCs w:val="0"/>
              <w:sz w:val="32"/>
              <w:szCs w:val="32"/>
            </w:rPr>
            <w:t>财务及运营状况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_Toc13126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11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_Toc23488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7.1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运营数据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_Toc23488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11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5"/>
            <w:keepNext w:val="0"/>
            <w:keepLines w:val="0"/>
            <w:pageBreakBefore w:val="0"/>
            <w:widowControl w:val="0"/>
            <w:tabs>
              <w:tab w:val="right" w:leader="dot" w:pos="8405"/>
            </w:tabs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_Toc21345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i w:val="0"/>
              <w:sz w:val="32"/>
              <w:szCs w:val="32"/>
            </w:rPr>
            <w:t xml:space="preserve">7.2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财务数据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_Toc21345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11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firstLine="0" w:firstLineChars="0"/>
            <w:textAlignment w:val="auto"/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  <w:lang w:val="zh-CN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</w:sdtContent>
    </w:sdt>
    <w:p>
      <w:pPr>
        <w:bidi w:val="0"/>
        <w:rPr>
          <w:rFonts w:hint="eastAsia" w:ascii="Times New Roman" w:hAnsi="Times New Roman" w:eastAsia="宋体" w:cstheme="minorBidi"/>
          <w:kern w:val="2"/>
          <w:sz w:val="24"/>
          <w:szCs w:val="22"/>
          <w:lang w:val="zh-CN" w:eastAsia="zh-CN" w:bidi="ar-SA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jc w:val="center"/>
        <w:rPr>
          <w:rFonts w:hint="eastAsia"/>
          <w:lang w:val="zh-CN" w:eastAsia="zh-CN"/>
        </w:rPr>
      </w:pPr>
    </w:p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 w:val="0"/>
        </w:rPr>
      </w:pPr>
      <w:bookmarkStart w:id="21" w:name="_Toc5556"/>
      <w:r>
        <w:rPr>
          <w:rFonts w:hint="eastAsia"/>
          <w:b w:val="0"/>
          <w:bCs w:val="0"/>
        </w:rPr>
        <w:t>项目概述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/>
        </w:rPr>
      </w:pPr>
      <w:bookmarkStart w:id="22" w:name="_Toc14165"/>
      <w:bookmarkStart w:id="23" w:name="_Toc13019"/>
      <w:bookmarkStart w:id="24" w:name="_Toc30790"/>
      <w:bookmarkStart w:id="25" w:name="_Toc738487413"/>
      <w:bookmarkStart w:id="26" w:name="_Toc6751"/>
      <w:bookmarkStart w:id="27" w:name="_Toc34569966"/>
      <w:bookmarkStart w:id="28" w:name="_Toc1240084021"/>
      <w:bookmarkStart w:id="29" w:name="_Toc16596"/>
      <w:bookmarkStart w:id="30" w:name="_Toc568921408"/>
      <w:bookmarkStart w:id="31" w:name="_Toc53850212"/>
      <w:r>
        <w:rPr>
          <w:rFonts w:hint="eastAsia"/>
          <w:b w:val="0"/>
          <w:bCs/>
        </w:rPr>
        <w:t>项目名称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项目</w:t>
      </w: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/>
        </w:rPr>
      </w:pPr>
      <w:bookmarkStart w:id="32" w:name="_Toc25014"/>
      <w:bookmarkStart w:id="33" w:name="_Toc30825"/>
      <w:bookmarkStart w:id="34" w:name="_Toc763346812"/>
      <w:bookmarkStart w:id="35" w:name="_Toc20689"/>
      <w:bookmarkStart w:id="36" w:name="_Toc4242"/>
      <w:bookmarkStart w:id="37" w:name="_Toc1264907812"/>
      <w:bookmarkStart w:id="38" w:name="_Toc28318"/>
      <w:bookmarkStart w:id="39" w:name="_Toc1449954278"/>
      <w:bookmarkStart w:id="40" w:name="_Toc53850213"/>
      <w:bookmarkStart w:id="41" w:name="_Toc53850216"/>
      <w:bookmarkStart w:id="42" w:name="_Toc34569967"/>
      <w:r>
        <w:rPr>
          <w:rFonts w:hint="eastAsia"/>
          <w:b w:val="0"/>
          <w:bCs/>
          <w:lang w:val="en-US" w:eastAsia="zh-CN"/>
        </w:rPr>
        <w:t>参赛</w:t>
      </w:r>
      <w:r>
        <w:rPr>
          <w:rFonts w:hint="eastAsia"/>
          <w:b w:val="0"/>
          <w:bCs/>
        </w:rPr>
        <w:t>单位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bookmarkEnd w:id="40"/>
    <w:bookmarkEnd w:id="41"/>
    <w:bookmarkEnd w:id="42"/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43" w:name="_Toc31207"/>
      <w:bookmarkStart w:id="44" w:name="_Toc22266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单位简介</w:t>
      </w:r>
      <w:bookmarkEnd w:id="43"/>
      <w:bookmarkEnd w:id="44"/>
    </w:p>
    <w:p>
      <w:pPr>
        <w:pStyle w:val="2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深圳市XXX。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45" w:name="_Toc29544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股权结构</w:t>
      </w:r>
      <w:bookmarkEnd w:id="45"/>
    </w:p>
    <w:p>
      <w:pPr>
        <w:pStyle w:val="2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46" w:name="_Toc23841"/>
      <w:bookmarkStart w:id="47" w:name="_Toc31405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营业执照</w:t>
      </w:r>
      <w:bookmarkEnd w:id="46"/>
      <w:bookmarkEnd w:id="4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center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 营业执照</w:t>
      </w: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/>
        </w:rPr>
      </w:pPr>
      <w:bookmarkStart w:id="48" w:name="_Toc2009"/>
      <w:bookmarkStart w:id="49" w:name="_Toc20567"/>
      <w:bookmarkStart w:id="50" w:name="_Toc508131891"/>
      <w:bookmarkStart w:id="51" w:name="_Toc1708305963"/>
      <w:bookmarkStart w:id="52" w:name="_Toc22010"/>
      <w:bookmarkStart w:id="53" w:name="_Toc2000"/>
      <w:bookmarkStart w:id="54" w:name="_Toc4169"/>
      <w:bookmarkStart w:id="55" w:name="_Toc1367606856"/>
      <w:bookmarkStart w:id="56" w:name="_Toc53850218"/>
      <w:bookmarkStart w:id="57" w:name="_Toc34569968"/>
      <w:bookmarkStart w:id="58" w:name="_Toc53850214"/>
      <w:r>
        <w:rPr>
          <w:rFonts w:hint="eastAsia"/>
          <w:b w:val="0"/>
          <w:bCs/>
        </w:rPr>
        <w:t>项目概况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bookmarkEnd w:id="56"/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59" w:name="_Toc8504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项目背景</w:t>
      </w:r>
      <w:bookmarkEnd w:id="59"/>
    </w:p>
    <w:p>
      <w:pPr>
        <w:pStyle w:val="2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60" w:name="_Toc27402"/>
      <w:bookmarkStart w:id="61" w:name="_Toc21485"/>
      <w:bookmarkStart w:id="62" w:name="_Toc58292244"/>
      <w:bookmarkStart w:id="63" w:name="_Toc17669"/>
      <w:bookmarkStart w:id="64" w:name="_Toc1906256084"/>
      <w:bookmarkStart w:id="65" w:name="_Toc1814197598"/>
      <w:bookmarkStart w:id="66" w:name="_Toc5672"/>
      <w:bookmarkStart w:id="67" w:name="_Toc21748"/>
      <w:bookmarkStart w:id="68" w:name="_Toc53850219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项目</w:t>
      </w:r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简介</w:t>
      </w:r>
      <w:bookmarkEnd w:id="6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XXX。</w:t>
      </w:r>
    </w:p>
    <w:bookmarkEnd w:id="68"/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69" w:name="_Toc1207412734"/>
      <w:bookmarkStart w:id="70" w:name="_Toc5355"/>
      <w:bookmarkStart w:id="71" w:name="_Toc1153332558"/>
      <w:bookmarkStart w:id="72" w:name="_Toc53850222"/>
      <w:bookmarkStart w:id="73" w:name="_Toc10847"/>
      <w:bookmarkStart w:id="74" w:name="_Toc1737510749"/>
      <w:bookmarkStart w:id="75" w:name="_Toc10185"/>
      <w:bookmarkStart w:id="76" w:name="_Toc27907"/>
      <w:bookmarkStart w:id="77" w:name="_Toc160"/>
      <w:r>
        <w:rPr>
          <w:rFonts w:hint="eastAsia"/>
          <w:b w:val="0"/>
          <w:bCs/>
          <w:lang w:val="en-US" w:eastAsia="zh-CN"/>
        </w:rPr>
        <w:t>建设</w:t>
      </w:r>
      <w:r>
        <w:rPr>
          <w:rFonts w:hint="eastAsia"/>
          <w:b w:val="0"/>
          <w:bCs/>
        </w:rPr>
        <w:t>资金来源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XXX。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</w:rPr>
      </w:pPr>
      <w:bookmarkStart w:id="78" w:name="_Toc29555"/>
      <w:r>
        <w:rPr>
          <w:rFonts w:hint="eastAsia"/>
          <w:b w:val="0"/>
          <w:bCs w:val="0"/>
        </w:rPr>
        <w:t>商业模式和市场营销</w:t>
      </w:r>
      <w:bookmarkEnd w:id="78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79" w:name="_Toc11455"/>
      <w:r>
        <w:rPr>
          <w:rFonts w:hint="eastAsia"/>
          <w:b w:val="0"/>
          <w:bCs/>
        </w:rPr>
        <w:t>市场营销策略</w:t>
      </w:r>
      <w:bookmarkEnd w:id="79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80" w:name="_Toc12700"/>
      <w:r>
        <w:rPr>
          <w:rFonts w:hint="eastAsia" w:ascii="楷体_GB2312" w:hAnsi="楷体_GB2312" w:eastAsia="楷体_GB2312" w:cs="楷体_GB2312"/>
          <w:sz w:val="32"/>
          <w:szCs w:val="32"/>
        </w:rPr>
        <w:t>市场营销策略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及计划</w:t>
      </w:r>
      <w:bookmarkEnd w:id="80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81" w:name="_Toc17012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财务可行性</w:t>
      </w:r>
      <w:bookmarkEnd w:id="81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82" w:name="_Toc23698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融资计划或方案</w:t>
      </w:r>
      <w:bookmarkEnd w:id="82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</w:pPr>
    </w:p>
    <w:bookmarkEnd w:id="57"/>
    <w:bookmarkEnd w:id="58"/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83" w:name="_Toc26486"/>
      <w:bookmarkStart w:id="84" w:name="_Toc27554"/>
      <w:bookmarkStart w:id="85" w:name="_Toc15780"/>
      <w:bookmarkStart w:id="86" w:name="_Toc4279"/>
      <w:bookmarkStart w:id="87" w:name="_Toc53850244"/>
      <w:bookmarkStart w:id="88" w:name="_Toc756353649"/>
      <w:bookmarkStart w:id="89" w:name="_Toc51939168"/>
      <w:bookmarkStart w:id="90" w:name="_Toc1850228404"/>
      <w:bookmarkStart w:id="91" w:name="_Toc30286"/>
      <w:bookmarkStart w:id="92" w:name="_Toc498609475"/>
      <w:bookmarkStart w:id="93" w:name="_Toc1314764744"/>
      <w:bookmarkStart w:id="94" w:name="_Toc491413711"/>
      <w:bookmarkStart w:id="95" w:name="_Toc491413719"/>
      <w:r>
        <w:rPr>
          <w:rFonts w:hint="eastAsia"/>
          <w:b w:val="0"/>
          <w:bCs/>
        </w:rPr>
        <w:t>项目发展定位与规划</w:t>
      </w:r>
      <w:bookmarkEnd w:id="83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96" w:name="_Toc15746"/>
      <w:r>
        <w:rPr>
          <w:rFonts w:hint="eastAsia" w:ascii="楷体_GB2312" w:hAnsi="楷体_GB2312" w:eastAsia="楷体_GB2312" w:cs="楷体_GB2312"/>
          <w:sz w:val="32"/>
          <w:szCs w:val="32"/>
        </w:rPr>
        <w:t>发展定位与规划</w:t>
      </w:r>
      <w:bookmarkEnd w:id="96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97" w:name="_Toc4075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执行情况</w:t>
      </w:r>
      <w:bookmarkEnd w:id="9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</w:rPr>
      </w:pPr>
      <w:bookmarkStart w:id="98" w:name="_Toc12537"/>
      <w:r>
        <w:rPr>
          <w:rFonts w:hint="eastAsia"/>
          <w:b w:val="0"/>
          <w:bCs w:val="0"/>
        </w:rPr>
        <w:t>行业竞争力分析</w:t>
      </w:r>
      <w:bookmarkEnd w:id="98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99" w:name="_Toc800"/>
      <w:r>
        <w:rPr>
          <w:rFonts w:hint="eastAsia"/>
          <w:b w:val="0"/>
          <w:bCs/>
          <w:lang w:val="en-US" w:eastAsia="zh-CN"/>
        </w:rPr>
        <w:t>竞争分析</w:t>
      </w:r>
      <w:bookmarkEnd w:id="99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00" w:name="_Toc12836"/>
      <w:r>
        <w:rPr>
          <w:rFonts w:hint="eastAsia" w:ascii="楷体_GB2312" w:hAnsi="楷体_GB2312" w:eastAsia="楷体_GB2312" w:cs="楷体_GB2312"/>
          <w:sz w:val="32"/>
          <w:szCs w:val="32"/>
        </w:rPr>
        <w:t>市场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竞争对手</w:t>
      </w:r>
      <w:bookmarkEnd w:id="100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01" w:name="_Toc9312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竞争对手优势</w:t>
      </w:r>
      <w:bookmarkEnd w:id="101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02" w:name="_Toc16581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竞争对手劣势</w:t>
      </w:r>
      <w:bookmarkEnd w:id="102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</w:pP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103" w:name="_Toc32632"/>
      <w:r>
        <w:rPr>
          <w:rFonts w:hint="eastAsia"/>
          <w:b w:val="0"/>
          <w:bCs/>
        </w:rPr>
        <w:t>项目</w:t>
      </w:r>
      <w:r>
        <w:rPr>
          <w:rFonts w:hint="eastAsia"/>
          <w:b w:val="0"/>
          <w:bCs/>
          <w:lang w:val="en-US" w:eastAsia="zh-CN"/>
        </w:rPr>
        <w:t>对比</w:t>
      </w:r>
      <w:bookmarkEnd w:id="103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04" w:name="_Toc38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我方项目主要优势</w:t>
      </w:r>
      <w:bookmarkEnd w:id="104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是否能在产品、服务、技术、运营、管理、营销、创新等方面优于其他竞争者，请说明。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</w:rPr>
      </w:pPr>
      <w:bookmarkStart w:id="105" w:name="_Toc7803"/>
      <w:r>
        <w:rPr>
          <w:rFonts w:hint="eastAsia"/>
          <w:b w:val="0"/>
          <w:bCs w:val="0"/>
        </w:rPr>
        <w:t>总体设计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105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106" w:name="_Toc19925"/>
      <w:bookmarkStart w:id="107" w:name="_Toc7761"/>
      <w:bookmarkStart w:id="108" w:name="_Toc6489"/>
      <w:bookmarkStart w:id="109" w:name="_Toc1921208142"/>
      <w:bookmarkStart w:id="110" w:name="_Toc16408"/>
      <w:bookmarkStart w:id="111" w:name="_Toc1252225685"/>
      <w:bookmarkStart w:id="112" w:name="_Toc609670671"/>
      <w:bookmarkStart w:id="113" w:name="_Toc16956"/>
      <w:r>
        <w:rPr>
          <w:rFonts w:hint="eastAsia"/>
          <w:b w:val="0"/>
          <w:bCs/>
        </w:rPr>
        <w:t>设计思路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14" w:name="_Toc2143"/>
      <w:bookmarkStart w:id="115" w:name="_Toc6784"/>
      <w:bookmarkStart w:id="116" w:name="_Toc181126302"/>
      <w:bookmarkStart w:id="117" w:name="_Toc817347195"/>
      <w:bookmarkStart w:id="118" w:name="_Toc22497"/>
      <w:bookmarkStart w:id="119" w:name="_Toc1090487660"/>
      <w:bookmarkStart w:id="120" w:name="_Toc11882"/>
      <w:bookmarkStart w:id="121" w:name="_Toc30332"/>
      <w:bookmarkStart w:id="122" w:name="_Toc30395"/>
      <w:bookmarkStart w:id="123" w:name="_Toc13302"/>
      <w:r>
        <w:rPr>
          <w:rFonts w:hint="eastAsia" w:ascii="楷体_GB2312" w:hAnsi="楷体_GB2312" w:eastAsia="楷体_GB2312" w:cs="楷体_GB2312"/>
          <w:sz w:val="32"/>
          <w:szCs w:val="32"/>
        </w:rPr>
        <w:t>总体设计思路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24" w:name="_Toc1200658122"/>
      <w:bookmarkStart w:id="125" w:name="_Toc20050"/>
      <w:bookmarkStart w:id="126" w:name="_Toc9311"/>
      <w:bookmarkStart w:id="127" w:name="_Toc15216"/>
      <w:bookmarkStart w:id="128" w:name="_Toc1205429915"/>
      <w:bookmarkStart w:id="129" w:name="_Toc1848900153"/>
      <w:r>
        <w:rPr>
          <w:rFonts w:hint="eastAsia" w:ascii="楷体_GB2312" w:hAnsi="楷体_GB2312" w:eastAsia="楷体_GB2312" w:cs="楷体_GB2312"/>
          <w:sz w:val="32"/>
          <w:szCs w:val="32"/>
        </w:rPr>
        <w:t>总体框架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 系统总体框架</w:t>
      </w: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130" w:name="_Toc5401"/>
      <w:bookmarkStart w:id="131" w:name="_Toc10094"/>
      <w:bookmarkStart w:id="132" w:name="_Toc299855607"/>
      <w:bookmarkStart w:id="133" w:name="_Toc152"/>
      <w:bookmarkStart w:id="134" w:name="_Toc26669"/>
      <w:bookmarkStart w:id="135" w:name="_Toc1704709242"/>
      <w:bookmarkStart w:id="136" w:name="_Toc376499381"/>
      <w:bookmarkStart w:id="137" w:name="_Toc4355"/>
      <w:r>
        <w:rPr>
          <w:rFonts w:hint="eastAsia"/>
          <w:b w:val="0"/>
          <w:bCs/>
        </w:rPr>
        <w:t>总体技术路线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38" w:name="_Toc7888"/>
      <w:bookmarkStart w:id="139" w:name="_Toc13654"/>
      <w:bookmarkStart w:id="140" w:name="_Toc21276"/>
      <w:bookmarkStart w:id="141" w:name="_Toc1468895667"/>
      <w:bookmarkStart w:id="142" w:name="_Toc10485"/>
      <w:bookmarkStart w:id="143" w:name="_Toc1338272405"/>
      <w:bookmarkStart w:id="144" w:name="_Toc20952"/>
      <w:bookmarkStart w:id="145" w:name="_Toc1676550987"/>
      <w:r>
        <w:rPr>
          <w:rFonts w:hint="eastAsia" w:ascii="楷体_GB2312" w:hAnsi="楷体_GB2312" w:eastAsia="楷体_GB2312" w:cs="楷体_GB2312"/>
          <w:sz w:val="32"/>
          <w:szCs w:val="32"/>
        </w:rPr>
        <w:t>技术架构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 技术架构图</w:t>
      </w:r>
    </w:p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</w:rPr>
      </w:pPr>
      <w:bookmarkStart w:id="146" w:name="_Toc6934"/>
      <w:bookmarkStart w:id="147" w:name="_Toc50457684"/>
      <w:bookmarkStart w:id="148" w:name="_Toc53404948"/>
      <w:bookmarkStart w:id="149" w:name="_Toc13514"/>
      <w:bookmarkStart w:id="150" w:name="_Toc43908362"/>
      <w:bookmarkStart w:id="151" w:name="_Toc22097"/>
      <w:bookmarkStart w:id="152" w:name="_Toc1418970"/>
      <w:bookmarkStart w:id="153" w:name="_Toc10459"/>
      <w:bookmarkStart w:id="154" w:name="_Toc53850286"/>
      <w:r>
        <w:rPr>
          <w:rFonts w:hint="eastAsia"/>
          <w:b w:val="0"/>
          <w:bCs w:val="0"/>
          <w:lang w:val="en-US" w:eastAsia="zh-CN"/>
        </w:rPr>
        <w:t>功能简介</w:t>
      </w:r>
      <w:bookmarkEnd w:id="146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155" w:name="_Toc27101"/>
      <w:bookmarkStart w:id="156" w:name="_Toc8413"/>
      <w:r>
        <w:rPr>
          <w:rFonts w:hint="eastAsia" w:ascii="黑体" w:hAnsi="黑体" w:eastAsia="黑体" w:cs="黑体"/>
          <w:b w:val="0"/>
          <w:bCs/>
          <w:lang w:val="en-US" w:eastAsia="zh-CN"/>
        </w:rPr>
        <w:t>XXX</w:t>
      </w:r>
      <w:r>
        <w:rPr>
          <w:rFonts w:hint="eastAsia"/>
          <w:b w:val="0"/>
          <w:bCs/>
          <w:lang w:val="en-US" w:eastAsia="zh-CN"/>
        </w:rPr>
        <w:t>功能模块</w:t>
      </w:r>
      <w:bookmarkEnd w:id="155"/>
      <w:bookmarkEnd w:id="156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57" w:name="_Toc22160"/>
      <w:bookmarkStart w:id="158" w:name="_Toc1284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功能XXX1</w:t>
      </w:r>
      <w:bookmarkEnd w:id="157"/>
      <w:bookmarkEnd w:id="158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59" w:name="_Toc23895"/>
      <w:r>
        <w:rPr>
          <w:rFonts w:hint="eastAsia" w:ascii="仿宋_GB2312" w:hAnsi="仿宋_GB2312" w:eastAsia="仿宋_GB2312" w:cs="仿宋_GB2312"/>
          <w:sz w:val="32"/>
          <w:szCs w:val="32"/>
        </w:rPr>
        <w:t>功能描述</w:t>
      </w:r>
      <w:bookmarkEnd w:id="159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0" w:name="_Toc1069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</w:t>
      </w:r>
      <w:bookmarkEnd w:id="160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截图页面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61" w:name="_Toc28705"/>
      <w:bookmarkStart w:id="162" w:name="_Toc3051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功能XXX2</w:t>
      </w:r>
      <w:bookmarkEnd w:id="161"/>
      <w:bookmarkEnd w:id="162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3" w:name="_Toc15051"/>
      <w:r>
        <w:rPr>
          <w:rFonts w:hint="eastAsia" w:ascii="仿宋_GB2312" w:hAnsi="仿宋_GB2312" w:eastAsia="仿宋_GB2312" w:cs="仿宋_GB2312"/>
          <w:sz w:val="32"/>
          <w:szCs w:val="32"/>
        </w:rPr>
        <w:t>功能描述</w:t>
      </w:r>
      <w:bookmarkEnd w:id="163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4" w:name="_Toc2745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</w:t>
      </w:r>
      <w:bookmarkEnd w:id="164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截图页面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165" w:name="_Toc23717"/>
      <w:bookmarkStart w:id="166" w:name="_Toc11241"/>
      <w:r>
        <w:rPr>
          <w:rFonts w:hint="eastAsia" w:ascii="黑体" w:hAnsi="黑体" w:eastAsia="黑体" w:cs="黑体"/>
          <w:b w:val="0"/>
          <w:bCs/>
          <w:lang w:val="en-US" w:eastAsia="zh-CN"/>
        </w:rPr>
        <w:t>XXX</w:t>
      </w:r>
      <w:r>
        <w:rPr>
          <w:rFonts w:hint="eastAsia"/>
          <w:b w:val="0"/>
          <w:bCs/>
          <w:lang w:val="en-US" w:eastAsia="zh-CN"/>
        </w:rPr>
        <w:t>功能模块</w:t>
      </w:r>
      <w:bookmarkEnd w:id="165"/>
      <w:bookmarkEnd w:id="166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67" w:name="_Toc28645"/>
      <w:bookmarkStart w:id="168" w:name="_Toc623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功能XXX1</w:t>
      </w:r>
      <w:bookmarkEnd w:id="167"/>
      <w:bookmarkEnd w:id="168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9" w:name="_Toc6753"/>
      <w:r>
        <w:rPr>
          <w:rFonts w:hint="eastAsia" w:ascii="仿宋_GB2312" w:hAnsi="仿宋_GB2312" w:eastAsia="仿宋_GB2312" w:cs="仿宋_GB2312"/>
          <w:sz w:val="32"/>
          <w:szCs w:val="32"/>
        </w:rPr>
        <w:t>功能描述</w:t>
      </w:r>
      <w:bookmarkEnd w:id="169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0" w:name="_Toc159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</w:t>
      </w:r>
      <w:bookmarkEnd w:id="170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截图页面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71" w:name="_Toc24173"/>
      <w:bookmarkStart w:id="172" w:name="_Toc21732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功能XXX2</w:t>
      </w:r>
      <w:bookmarkEnd w:id="171"/>
      <w:bookmarkEnd w:id="172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3" w:name="_Toc14763"/>
      <w:r>
        <w:rPr>
          <w:rFonts w:hint="eastAsia" w:ascii="仿宋_GB2312" w:hAnsi="仿宋_GB2312" w:eastAsia="仿宋_GB2312" w:cs="仿宋_GB2312"/>
          <w:sz w:val="32"/>
          <w:szCs w:val="32"/>
        </w:rPr>
        <w:t>功能描述</w:t>
      </w:r>
      <w:bookmarkEnd w:id="173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4" w:name="_Toc1709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</w:t>
      </w:r>
      <w:bookmarkEnd w:id="174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截图页面</w:t>
      </w: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b w:val="0"/>
          <w:bCs w:val="0"/>
        </w:rPr>
      </w:pPr>
      <w:bookmarkStart w:id="175" w:name="_Toc1557192734"/>
      <w:bookmarkStart w:id="176" w:name="_Toc25459"/>
      <w:bookmarkStart w:id="177" w:name="_Toc582"/>
      <w:bookmarkStart w:id="178" w:name="_Toc3741"/>
      <w:bookmarkStart w:id="179" w:name="_Toc1078848287"/>
      <w:bookmarkStart w:id="180" w:name="_Toc43908396"/>
      <w:bookmarkStart w:id="181" w:name="_Toc13741"/>
      <w:bookmarkStart w:id="182" w:name="_Toc537474203"/>
      <w:bookmarkStart w:id="183" w:name="_Toc787116016"/>
      <w:bookmarkStart w:id="184" w:name="_Toc50457737"/>
      <w:bookmarkStart w:id="185" w:name="_Toc3074"/>
      <w:bookmarkStart w:id="186" w:name="_Toc53405002"/>
      <w:bookmarkStart w:id="187" w:name="_Toc16875"/>
      <w:bookmarkStart w:id="188" w:name="_Toc1560"/>
      <w:bookmarkStart w:id="189" w:name="_Toc17409"/>
      <w:r>
        <w:rPr>
          <w:rFonts w:hint="eastAsia"/>
          <w:b w:val="0"/>
          <w:bCs w:val="0"/>
          <w:lang w:val="en-US" w:eastAsia="zh-CN"/>
        </w:rPr>
        <w:t>项目团队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hAnsi="黑体" w:eastAsia="黑体" w:cs="黑体"/>
          <w:b w:val="0"/>
          <w:bCs/>
          <w:lang w:val="en-US" w:eastAsia="zh-CN"/>
        </w:rPr>
      </w:pPr>
      <w:bookmarkStart w:id="190" w:name="_Toc21091"/>
      <w:bookmarkStart w:id="191" w:name="_Toc355074349"/>
      <w:bookmarkStart w:id="192" w:name="_Toc53405007"/>
      <w:bookmarkStart w:id="193" w:name="_Toc50457742"/>
      <w:bookmarkStart w:id="194" w:name="_Toc8474"/>
      <w:bookmarkStart w:id="195" w:name="_Toc998727988"/>
      <w:bookmarkStart w:id="196" w:name="_Toc1012710539"/>
      <w:bookmarkStart w:id="197" w:name="_Toc559615392"/>
      <w:bookmarkStart w:id="198" w:name="_Toc30623"/>
      <w:bookmarkStart w:id="199" w:name="_Toc27023"/>
      <w:bookmarkStart w:id="200" w:name="_Toc2420"/>
      <w:bookmarkStart w:id="201" w:name="_Toc43908401"/>
      <w:bookmarkStart w:id="202" w:name="_Toc25697"/>
      <w:bookmarkStart w:id="203" w:name="_Toc25544"/>
      <w:bookmarkStart w:id="204" w:name="_Toc25041"/>
      <w:r>
        <w:rPr>
          <w:rFonts w:hint="eastAsia" w:ascii="黑体" w:hAnsi="黑体" w:eastAsia="黑体" w:cs="黑体"/>
          <w:b w:val="0"/>
          <w:bCs/>
          <w:lang w:val="en-US" w:eastAsia="zh-CN"/>
        </w:rPr>
        <w:t>技术力量和人员配置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tbl>
      <w:tblPr>
        <w:tblStyle w:val="31"/>
        <w:tblW w:w="909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15"/>
        <w:gridCol w:w="1710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 w:bidi="ar"/>
              </w:rPr>
              <w:t>职位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 w:themeFill="accent3" w:themeFillTint="66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 w:themeFill="accent3" w:themeFillTint="66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 w:bidi="ar"/>
              </w:rPr>
              <w:t>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研发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生产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销售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.....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bidi="a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注：人员配置请根据实际情况调整职位描述。</w:t>
      </w:r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hAnsi="黑体" w:eastAsia="黑体" w:cs="黑体"/>
          <w:b w:val="0"/>
          <w:bCs/>
          <w:lang w:val="en-US" w:eastAsia="zh-CN"/>
        </w:rPr>
      </w:pPr>
      <w:bookmarkStart w:id="205" w:name="_Toc32374"/>
      <w:r>
        <w:rPr>
          <w:rFonts w:hint="eastAsia" w:ascii="黑体" w:hAnsi="黑体" w:cs="黑体"/>
          <w:b w:val="0"/>
          <w:bCs/>
          <w:lang w:val="en-US" w:eastAsia="zh-CN"/>
        </w:rPr>
        <w:t>团队背景</w:t>
      </w:r>
      <w:bookmarkEnd w:id="205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206" w:name="_Toc11758"/>
      <w:bookmarkStart w:id="207" w:name="_Toc30457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负责人简介</w:t>
      </w:r>
      <w:bookmarkEnd w:id="206"/>
      <w:bookmarkEnd w:id="20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208" w:name="_Toc20487"/>
      <w:bookmarkStart w:id="209" w:name="_Toc7176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团队荣誉</w:t>
      </w:r>
      <w:bookmarkEnd w:id="208"/>
      <w:bookmarkEnd w:id="209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default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若有，相关描述+图。</w:t>
      </w:r>
    </w:p>
    <w:bookmarkEnd w:id="147"/>
    <w:bookmarkEnd w:id="148"/>
    <w:bookmarkEnd w:id="149"/>
    <w:bookmarkEnd w:id="150"/>
    <w:bookmarkEnd w:id="151"/>
    <w:bookmarkEnd w:id="152"/>
    <w:bookmarkEnd w:id="153"/>
    <w:bookmarkEnd w:id="154"/>
    <w:p>
      <w:pPr>
        <w:pStyle w:val="2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</w:rPr>
      </w:pPr>
      <w:bookmarkStart w:id="210" w:name="_Toc13126"/>
      <w:bookmarkStart w:id="211" w:name="_Toc491413743"/>
      <w:r>
        <w:rPr>
          <w:rFonts w:hint="eastAsia"/>
          <w:b w:val="0"/>
          <w:bCs w:val="0"/>
        </w:rPr>
        <w:t>财务及运营状况</w:t>
      </w:r>
      <w:bookmarkEnd w:id="210"/>
    </w:p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212" w:name="_Toc23488"/>
      <w:bookmarkStart w:id="213" w:name="_Toc34570017"/>
      <w:bookmarkStart w:id="214" w:name="_Toc34570019"/>
      <w:r>
        <w:rPr>
          <w:rFonts w:hint="eastAsia"/>
          <w:b w:val="0"/>
          <w:bCs/>
          <w:lang w:val="en-US" w:eastAsia="zh-CN"/>
        </w:rPr>
        <w:t>运营数据</w:t>
      </w:r>
      <w:bookmarkEnd w:id="212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包括用户数据、客户情况等，对企业未来发展估计。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center"/>
        <w:rPr>
          <w:rFonts w:hint="eastAsia" w:ascii="宋体" w:hAnsi="宋体" w:cs="宋体"/>
          <w:szCs w:val="24"/>
          <w:lang w:bidi="ar"/>
        </w:rPr>
      </w:pPr>
      <w:bookmarkStart w:id="215" w:name="_Toc51323343"/>
      <w:bookmarkStart w:id="216" w:name="_Toc36133249"/>
    </w:p>
    <w:bookmarkEnd w:id="0"/>
    <w:bookmarkEnd w:id="94"/>
    <w:bookmarkEnd w:id="95"/>
    <w:bookmarkEnd w:id="211"/>
    <w:bookmarkEnd w:id="213"/>
    <w:bookmarkEnd w:id="214"/>
    <w:bookmarkEnd w:id="215"/>
    <w:bookmarkEnd w:id="216"/>
    <w:p>
      <w:pPr>
        <w:pStyle w:val="3"/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 w:val="0"/>
          <w:bCs/>
        </w:rPr>
      </w:pPr>
      <w:bookmarkStart w:id="217" w:name="_Toc21345"/>
      <w:r>
        <w:rPr>
          <w:rFonts w:hint="eastAsia"/>
          <w:b w:val="0"/>
          <w:bCs/>
          <w:lang w:val="en-US" w:eastAsia="zh-CN"/>
        </w:rPr>
        <w:t>财务数据</w:t>
      </w:r>
      <w:bookmarkEnd w:id="217"/>
    </w:p>
    <w:p>
      <w:pPr>
        <w:pStyle w:val="27"/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财务数据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对企业未来财务状况进行正确估计，并能有效的反应公司财务绩效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default"/>
          <w:lang w:val="en-US" w:eastAsia="zh-Hans"/>
        </w:rPr>
      </w:pPr>
    </w:p>
    <w:sectPr>
      <w:footerReference r:id="rId7" w:type="default"/>
      <w:pgSz w:w="11906" w:h="16838"/>
      <w:pgMar w:top="1529" w:right="1800" w:bottom="1440" w:left="1701" w:header="850" w:footer="794" w:gutter="0"/>
      <w:pgNumType w:fmt="decimal"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480"/>
      <w:jc w:val="center"/>
    </w:pPr>
  </w:p>
  <w:p>
    <w:pPr>
      <w:spacing w:before="120" w:after="120"/>
      <w:ind w:firstLine="48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480"/>
      <w:jc w:val="center"/>
    </w:pPr>
  </w:p>
  <w:p>
    <w:pPr>
      <w:spacing w:before="120" w:after="120"/>
      <w:ind w:firstLine="48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2353945</wp:posOffset>
              </wp:positionH>
              <wp:positionV relativeFrom="paragraph">
                <wp:posOffset>30480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35pt;margin-top:2.4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0PL8DWAAAACQEAAA8AAAAAAAAAAQAgAAAAOAAAAGRycy9kb3ducmV2LnhtbFBLAQIUABQA&#10;AAAIAIdO4kC/q+O8FQIAABk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>盐田区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跨境电商</w:t>
    </w:r>
    <w:r>
      <w:rPr>
        <w:rFonts w:hint="eastAsia" w:ascii="仿宋_GB2312" w:hAnsi="仿宋_GB2312" w:eastAsia="仿宋_GB2312" w:cs="仿宋_GB2312"/>
        <w:sz w:val="28"/>
        <w:szCs w:val="28"/>
      </w:rPr>
      <w:t>物流科技比赛项目材料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87FCF"/>
    <w:multiLevelType w:val="multilevel"/>
    <w:tmpl w:val="5B087FCF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425" w:hanging="425"/>
      </w:pPr>
      <w:rPr>
        <w:rFonts w:hint="eastAsia" w:ascii="黑体" w:hAnsi="黑体" w:eastAsia="黑体" w:cs="黑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44"/>
        <w:szCs w:val="4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25" w:hanging="425"/>
      </w:pPr>
      <w:rPr>
        <w:rFonts w:hint="default" w:ascii="黑体" w:hAnsi="黑体" w:eastAsia="黑体" w:cs="黑体"/>
        <w:b w:val="0"/>
        <w:bCs/>
        <w:i w:val="0"/>
        <w:sz w:val="32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425" w:firstLine="0"/>
      </w:pPr>
      <w:rPr>
        <w:rFonts w:hint="default" w:ascii="楷体_GB2312" w:hAnsi="楷体_GB2312" w:eastAsia="楷体_GB2312" w:cs="楷体_GB2312"/>
        <w:b/>
        <w:bCs w:val="0"/>
        <w:i w:val="0"/>
        <w:color w:val="auto"/>
        <w:sz w:val="32"/>
        <w:szCs w:val="32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425" w:firstLine="0"/>
      </w:pPr>
      <w:rPr>
        <w:rFonts w:hint="default" w:ascii="仿宋_GB2312" w:hAnsi="仿宋_GB2312" w:eastAsia="仿宋_GB2312" w:cs="仿宋_GB2312"/>
        <w:b/>
        <w:i w:val="0"/>
        <w:sz w:val="32"/>
        <w:szCs w:val="32"/>
      </w:rPr>
    </w:lvl>
    <w:lvl w:ilvl="4" w:tentative="0">
      <w:start w:val="1"/>
      <w:numFmt w:val="decimal"/>
      <w:pStyle w:val="6"/>
      <w:isLgl/>
      <w:suff w:val="space"/>
      <w:lvlText w:val="%1.%2.%3.%4.%5"/>
      <w:lvlJc w:val="left"/>
      <w:pPr>
        <w:ind w:left="425" w:firstLine="0"/>
      </w:pPr>
      <w:rPr>
        <w:rFonts w:hint="default" w:ascii="Times New Roman" w:hAnsi="Times New Roman" w:eastAsia="黑体" w:cs="Times New Roman"/>
        <w:b/>
        <w:i w:val="0"/>
        <w:sz w:val="24"/>
      </w:rPr>
    </w:lvl>
    <w:lvl w:ilvl="5" w:tentative="0">
      <w:start w:val="1"/>
      <w:numFmt w:val="decimal"/>
      <w:pStyle w:val="7"/>
      <w:isLgl/>
      <w:suff w:val="space"/>
      <w:lvlText w:val="%1.%2.%3.%4.%5.%6"/>
      <w:lvlJc w:val="left"/>
      <w:pPr>
        <w:ind w:left="425" w:firstLine="0"/>
      </w:pPr>
      <w:rPr>
        <w:rFonts w:hint="default" w:ascii="Times New Roman" w:hAnsi="Times New Roman" w:eastAsia="黑体" w:cs="Times New Roman"/>
      </w:rPr>
    </w:lvl>
    <w:lvl w:ilvl="6" w:tentative="0">
      <w:start w:val="1"/>
      <w:numFmt w:val="decimal"/>
      <w:pStyle w:val="8"/>
      <w:isLgl/>
      <w:suff w:val="space"/>
      <w:lvlText w:val="%1.%2.%3.%4.%5.%6.%7"/>
      <w:lvlJc w:val="left"/>
      <w:pPr>
        <w:ind w:left="425" w:firstLine="0"/>
      </w:pPr>
      <w:rPr>
        <w:rFonts w:hint="default" w:ascii="Times New Roman" w:hAnsi="Times New Roman" w:eastAsia="黑体" w:cs="Times New Roman"/>
      </w:rPr>
    </w:lvl>
    <w:lvl w:ilvl="7" w:tentative="0">
      <w:start w:val="1"/>
      <w:numFmt w:val="decimal"/>
      <w:pStyle w:val="9"/>
      <w:isLgl/>
      <w:suff w:val="space"/>
      <w:lvlText w:val="%1.%2.%3.%4.%5.%6.%7.%8"/>
      <w:lvlJc w:val="left"/>
      <w:pPr>
        <w:ind w:left="425" w:firstLine="0"/>
      </w:pPr>
      <w:rPr>
        <w:rFonts w:hint="default" w:ascii="Times New Roman" w:hAnsi="Times New Roman" w:eastAsia="黑体" w:cs="Times New Roman"/>
      </w:rPr>
    </w:lvl>
    <w:lvl w:ilvl="8" w:tentative="0">
      <w:start w:val="1"/>
      <w:numFmt w:val="decimal"/>
      <w:pStyle w:val="10"/>
      <w:isLgl/>
      <w:suff w:val="space"/>
      <w:lvlText w:val="%1.%2.%3.%4.%5.%6.%7.%8.%9"/>
      <w:lvlJc w:val="left"/>
      <w:pPr>
        <w:ind w:left="425" w:firstLine="0"/>
      </w:pPr>
      <w:rPr>
        <w:rFonts w:hint="default" w:ascii="Times New Roman" w:hAnsi="Times New Roman" w:eastAsia="黑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hideSpellingErrors/>
  <w:revisionView w:markup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WFhMmFiZjk4M2RmYWRlMTAxOWE4ZmRlYTFmYjQifQ=="/>
  </w:docVars>
  <w:rsids>
    <w:rsidRoot w:val="00172A27"/>
    <w:rsid w:val="00003ED1"/>
    <w:rsid w:val="00004740"/>
    <w:rsid w:val="00006564"/>
    <w:rsid w:val="00010A83"/>
    <w:rsid w:val="00032512"/>
    <w:rsid w:val="00036FB5"/>
    <w:rsid w:val="00042121"/>
    <w:rsid w:val="00042797"/>
    <w:rsid w:val="00042F59"/>
    <w:rsid w:val="00050856"/>
    <w:rsid w:val="00054647"/>
    <w:rsid w:val="00060A2B"/>
    <w:rsid w:val="00061838"/>
    <w:rsid w:val="000665E9"/>
    <w:rsid w:val="0008091A"/>
    <w:rsid w:val="00081885"/>
    <w:rsid w:val="00087E98"/>
    <w:rsid w:val="00090BFD"/>
    <w:rsid w:val="000912D4"/>
    <w:rsid w:val="00094893"/>
    <w:rsid w:val="000A0212"/>
    <w:rsid w:val="000B1F00"/>
    <w:rsid w:val="000C050A"/>
    <w:rsid w:val="000C2617"/>
    <w:rsid w:val="000C5323"/>
    <w:rsid w:val="000C5EC0"/>
    <w:rsid w:val="000D059C"/>
    <w:rsid w:val="000D1D1B"/>
    <w:rsid w:val="000D7660"/>
    <w:rsid w:val="00104AF9"/>
    <w:rsid w:val="00104FD4"/>
    <w:rsid w:val="001121CE"/>
    <w:rsid w:val="001139E2"/>
    <w:rsid w:val="001154CB"/>
    <w:rsid w:val="00116BBC"/>
    <w:rsid w:val="001179CA"/>
    <w:rsid w:val="0012311A"/>
    <w:rsid w:val="001368C0"/>
    <w:rsid w:val="0013778D"/>
    <w:rsid w:val="001420E1"/>
    <w:rsid w:val="00157464"/>
    <w:rsid w:val="00172026"/>
    <w:rsid w:val="00172A27"/>
    <w:rsid w:val="001733D5"/>
    <w:rsid w:val="0017787F"/>
    <w:rsid w:val="00177BBD"/>
    <w:rsid w:val="001A6FE1"/>
    <w:rsid w:val="001A7342"/>
    <w:rsid w:val="001D430A"/>
    <w:rsid w:val="001E25F3"/>
    <w:rsid w:val="001E43EA"/>
    <w:rsid w:val="001E45D7"/>
    <w:rsid w:val="001F4260"/>
    <w:rsid w:val="001F5C3B"/>
    <w:rsid w:val="001F5D2E"/>
    <w:rsid w:val="001F6AE2"/>
    <w:rsid w:val="00200520"/>
    <w:rsid w:val="00202C44"/>
    <w:rsid w:val="0021395D"/>
    <w:rsid w:val="002152B3"/>
    <w:rsid w:val="00232DBA"/>
    <w:rsid w:val="002331E9"/>
    <w:rsid w:val="00233370"/>
    <w:rsid w:val="00234E6D"/>
    <w:rsid w:val="0023698F"/>
    <w:rsid w:val="00240F37"/>
    <w:rsid w:val="0024144E"/>
    <w:rsid w:val="00244526"/>
    <w:rsid w:val="00245B2C"/>
    <w:rsid w:val="00247D7C"/>
    <w:rsid w:val="00247E67"/>
    <w:rsid w:val="00261B50"/>
    <w:rsid w:val="00264C49"/>
    <w:rsid w:val="00267CA6"/>
    <w:rsid w:val="00267DB5"/>
    <w:rsid w:val="002769CB"/>
    <w:rsid w:val="00284B90"/>
    <w:rsid w:val="002970FE"/>
    <w:rsid w:val="002A54BF"/>
    <w:rsid w:val="002A6CFE"/>
    <w:rsid w:val="002B7D8E"/>
    <w:rsid w:val="002C4678"/>
    <w:rsid w:val="002C54C1"/>
    <w:rsid w:val="002C5FBA"/>
    <w:rsid w:val="002D3F1C"/>
    <w:rsid w:val="002D55DC"/>
    <w:rsid w:val="002F01B6"/>
    <w:rsid w:val="002F3F92"/>
    <w:rsid w:val="002F7EF0"/>
    <w:rsid w:val="00305BD1"/>
    <w:rsid w:val="00324C02"/>
    <w:rsid w:val="00330BBA"/>
    <w:rsid w:val="0033170E"/>
    <w:rsid w:val="00334948"/>
    <w:rsid w:val="003366D2"/>
    <w:rsid w:val="00336C31"/>
    <w:rsid w:val="00347EDE"/>
    <w:rsid w:val="00355DAB"/>
    <w:rsid w:val="00360D32"/>
    <w:rsid w:val="003700AE"/>
    <w:rsid w:val="003826C5"/>
    <w:rsid w:val="00382A24"/>
    <w:rsid w:val="00392DFF"/>
    <w:rsid w:val="003B0E14"/>
    <w:rsid w:val="003C6FCE"/>
    <w:rsid w:val="003D19FD"/>
    <w:rsid w:val="003D2E9E"/>
    <w:rsid w:val="003D4EEF"/>
    <w:rsid w:val="003E1915"/>
    <w:rsid w:val="003E1D10"/>
    <w:rsid w:val="003E2418"/>
    <w:rsid w:val="003F3B95"/>
    <w:rsid w:val="003F3CC7"/>
    <w:rsid w:val="003F4080"/>
    <w:rsid w:val="003F547F"/>
    <w:rsid w:val="003F55F9"/>
    <w:rsid w:val="00410FCE"/>
    <w:rsid w:val="00412C02"/>
    <w:rsid w:val="00430AA7"/>
    <w:rsid w:val="00431B36"/>
    <w:rsid w:val="004363ED"/>
    <w:rsid w:val="00446ECA"/>
    <w:rsid w:val="00460C97"/>
    <w:rsid w:val="0046210E"/>
    <w:rsid w:val="0047202C"/>
    <w:rsid w:val="00474C15"/>
    <w:rsid w:val="00476AC4"/>
    <w:rsid w:val="00482F26"/>
    <w:rsid w:val="00486405"/>
    <w:rsid w:val="0048664E"/>
    <w:rsid w:val="0048726B"/>
    <w:rsid w:val="00494348"/>
    <w:rsid w:val="004973F5"/>
    <w:rsid w:val="004A48F8"/>
    <w:rsid w:val="004B035F"/>
    <w:rsid w:val="004B06D3"/>
    <w:rsid w:val="004B0876"/>
    <w:rsid w:val="004B4066"/>
    <w:rsid w:val="004C26C2"/>
    <w:rsid w:val="004C3066"/>
    <w:rsid w:val="004D301C"/>
    <w:rsid w:val="004D3ED7"/>
    <w:rsid w:val="004D47D7"/>
    <w:rsid w:val="004E7848"/>
    <w:rsid w:val="004F1B60"/>
    <w:rsid w:val="004F2710"/>
    <w:rsid w:val="004F710D"/>
    <w:rsid w:val="00506818"/>
    <w:rsid w:val="005107EA"/>
    <w:rsid w:val="00517003"/>
    <w:rsid w:val="005264C6"/>
    <w:rsid w:val="005349D2"/>
    <w:rsid w:val="005371CC"/>
    <w:rsid w:val="00537593"/>
    <w:rsid w:val="005475CD"/>
    <w:rsid w:val="00554A50"/>
    <w:rsid w:val="005567F0"/>
    <w:rsid w:val="00564C12"/>
    <w:rsid w:val="00572E41"/>
    <w:rsid w:val="00580AFA"/>
    <w:rsid w:val="00581F7A"/>
    <w:rsid w:val="005903E1"/>
    <w:rsid w:val="00595508"/>
    <w:rsid w:val="005A0C0E"/>
    <w:rsid w:val="005B113B"/>
    <w:rsid w:val="005B1E6B"/>
    <w:rsid w:val="005C476A"/>
    <w:rsid w:val="005C6323"/>
    <w:rsid w:val="005D58D7"/>
    <w:rsid w:val="005D7530"/>
    <w:rsid w:val="005E12F5"/>
    <w:rsid w:val="005E7561"/>
    <w:rsid w:val="005F6317"/>
    <w:rsid w:val="00602984"/>
    <w:rsid w:val="00606F5E"/>
    <w:rsid w:val="00612E25"/>
    <w:rsid w:val="00615883"/>
    <w:rsid w:val="0062022D"/>
    <w:rsid w:val="00623404"/>
    <w:rsid w:val="006251FC"/>
    <w:rsid w:val="0062531A"/>
    <w:rsid w:val="00642361"/>
    <w:rsid w:val="00651D80"/>
    <w:rsid w:val="00653F20"/>
    <w:rsid w:val="006543DE"/>
    <w:rsid w:val="00660597"/>
    <w:rsid w:val="006872F5"/>
    <w:rsid w:val="00691215"/>
    <w:rsid w:val="006A62E6"/>
    <w:rsid w:val="006B172A"/>
    <w:rsid w:val="006B7819"/>
    <w:rsid w:val="006B7B50"/>
    <w:rsid w:val="006C0171"/>
    <w:rsid w:val="006C25E8"/>
    <w:rsid w:val="006C7855"/>
    <w:rsid w:val="006D03AC"/>
    <w:rsid w:val="006E73B9"/>
    <w:rsid w:val="006F44F9"/>
    <w:rsid w:val="00703740"/>
    <w:rsid w:val="0070719B"/>
    <w:rsid w:val="00712B27"/>
    <w:rsid w:val="00716F7D"/>
    <w:rsid w:val="00717687"/>
    <w:rsid w:val="007178B7"/>
    <w:rsid w:val="00721ED6"/>
    <w:rsid w:val="00734C33"/>
    <w:rsid w:val="00735A19"/>
    <w:rsid w:val="00737415"/>
    <w:rsid w:val="00753AB9"/>
    <w:rsid w:val="0075667D"/>
    <w:rsid w:val="00764B8E"/>
    <w:rsid w:val="007747B8"/>
    <w:rsid w:val="0078081B"/>
    <w:rsid w:val="0078715E"/>
    <w:rsid w:val="00791813"/>
    <w:rsid w:val="007922E2"/>
    <w:rsid w:val="00797A2E"/>
    <w:rsid w:val="007A2C0E"/>
    <w:rsid w:val="007A5019"/>
    <w:rsid w:val="007A5175"/>
    <w:rsid w:val="007A6BDD"/>
    <w:rsid w:val="007B19E6"/>
    <w:rsid w:val="007B50BF"/>
    <w:rsid w:val="007B5449"/>
    <w:rsid w:val="007C1C53"/>
    <w:rsid w:val="007C7454"/>
    <w:rsid w:val="007D4A0C"/>
    <w:rsid w:val="007F08D3"/>
    <w:rsid w:val="007F2A9F"/>
    <w:rsid w:val="007F6428"/>
    <w:rsid w:val="00803593"/>
    <w:rsid w:val="00810909"/>
    <w:rsid w:val="00810DDA"/>
    <w:rsid w:val="00817817"/>
    <w:rsid w:val="00826287"/>
    <w:rsid w:val="0083211B"/>
    <w:rsid w:val="008444D4"/>
    <w:rsid w:val="0086707C"/>
    <w:rsid w:val="008800C2"/>
    <w:rsid w:val="00880861"/>
    <w:rsid w:val="00896454"/>
    <w:rsid w:val="008A0CED"/>
    <w:rsid w:val="008D30A0"/>
    <w:rsid w:val="008F137E"/>
    <w:rsid w:val="008F1A0E"/>
    <w:rsid w:val="008F53C4"/>
    <w:rsid w:val="008F54D0"/>
    <w:rsid w:val="00922424"/>
    <w:rsid w:val="00923FD2"/>
    <w:rsid w:val="00925B94"/>
    <w:rsid w:val="00936520"/>
    <w:rsid w:val="009647F3"/>
    <w:rsid w:val="009805C7"/>
    <w:rsid w:val="00980E05"/>
    <w:rsid w:val="00993C9A"/>
    <w:rsid w:val="009C0CB7"/>
    <w:rsid w:val="009C213F"/>
    <w:rsid w:val="009C33C1"/>
    <w:rsid w:val="009E07F0"/>
    <w:rsid w:val="009E649A"/>
    <w:rsid w:val="00A12A1B"/>
    <w:rsid w:val="00A2175D"/>
    <w:rsid w:val="00A2218D"/>
    <w:rsid w:val="00A33FA0"/>
    <w:rsid w:val="00A37F02"/>
    <w:rsid w:val="00A44A46"/>
    <w:rsid w:val="00A46E2A"/>
    <w:rsid w:val="00A47805"/>
    <w:rsid w:val="00A6519C"/>
    <w:rsid w:val="00A7073E"/>
    <w:rsid w:val="00A738E5"/>
    <w:rsid w:val="00A74536"/>
    <w:rsid w:val="00A81F8E"/>
    <w:rsid w:val="00A93EC3"/>
    <w:rsid w:val="00A97C72"/>
    <w:rsid w:val="00AA7F62"/>
    <w:rsid w:val="00AB4D6A"/>
    <w:rsid w:val="00AC249F"/>
    <w:rsid w:val="00AC600E"/>
    <w:rsid w:val="00AC6252"/>
    <w:rsid w:val="00AD5B31"/>
    <w:rsid w:val="00AF71CF"/>
    <w:rsid w:val="00B148E5"/>
    <w:rsid w:val="00B211BA"/>
    <w:rsid w:val="00B2797B"/>
    <w:rsid w:val="00B27D8D"/>
    <w:rsid w:val="00B349E7"/>
    <w:rsid w:val="00B42220"/>
    <w:rsid w:val="00B57CEC"/>
    <w:rsid w:val="00B61824"/>
    <w:rsid w:val="00B61A82"/>
    <w:rsid w:val="00B71D01"/>
    <w:rsid w:val="00B81FA4"/>
    <w:rsid w:val="00B82719"/>
    <w:rsid w:val="00B84C1C"/>
    <w:rsid w:val="00B8672A"/>
    <w:rsid w:val="00B95B29"/>
    <w:rsid w:val="00BA04D8"/>
    <w:rsid w:val="00BA0EE2"/>
    <w:rsid w:val="00BB3EA4"/>
    <w:rsid w:val="00BB76A9"/>
    <w:rsid w:val="00BC040A"/>
    <w:rsid w:val="00BC2314"/>
    <w:rsid w:val="00BC35D3"/>
    <w:rsid w:val="00BC3678"/>
    <w:rsid w:val="00BC72D9"/>
    <w:rsid w:val="00BD1725"/>
    <w:rsid w:val="00BD7C06"/>
    <w:rsid w:val="00BE619D"/>
    <w:rsid w:val="00BE6828"/>
    <w:rsid w:val="00BF4352"/>
    <w:rsid w:val="00C03553"/>
    <w:rsid w:val="00C13215"/>
    <w:rsid w:val="00C13CC1"/>
    <w:rsid w:val="00C17F9E"/>
    <w:rsid w:val="00C2003F"/>
    <w:rsid w:val="00C24E3B"/>
    <w:rsid w:val="00C251FA"/>
    <w:rsid w:val="00C30207"/>
    <w:rsid w:val="00C35BDE"/>
    <w:rsid w:val="00C71DB5"/>
    <w:rsid w:val="00C7275B"/>
    <w:rsid w:val="00C83572"/>
    <w:rsid w:val="00C84779"/>
    <w:rsid w:val="00C84828"/>
    <w:rsid w:val="00C84D34"/>
    <w:rsid w:val="00C947BE"/>
    <w:rsid w:val="00CA14B9"/>
    <w:rsid w:val="00CA3651"/>
    <w:rsid w:val="00CB725A"/>
    <w:rsid w:val="00CC6AE2"/>
    <w:rsid w:val="00CD7DA7"/>
    <w:rsid w:val="00CF6363"/>
    <w:rsid w:val="00D05695"/>
    <w:rsid w:val="00D14A58"/>
    <w:rsid w:val="00D34BD8"/>
    <w:rsid w:val="00D36B6D"/>
    <w:rsid w:val="00D36F3D"/>
    <w:rsid w:val="00D40E04"/>
    <w:rsid w:val="00D41C25"/>
    <w:rsid w:val="00D45BA1"/>
    <w:rsid w:val="00D51A3E"/>
    <w:rsid w:val="00D6675B"/>
    <w:rsid w:val="00D7254E"/>
    <w:rsid w:val="00D81253"/>
    <w:rsid w:val="00D85EDF"/>
    <w:rsid w:val="00D90C94"/>
    <w:rsid w:val="00D956D2"/>
    <w:rsid w:val="00DA660C"/>
    <w:rsid w:val="00DA7ED9"/>
    <w:rsid w:val="00DB1DB5"/>
    <w:rsid w:val="00DB2AAA"/>
    <w:rsid w:val="00DB57F6"/>
    <w:rsid w:val="00DB6765"/>
    <w:rsid w:val="00DB70A9"/>
    <w:rsid w:val="00DB736C"/>
    <w:rsid w:val="00DD43E1"/>
    <w:rsid w:val="00DD64C1"/>
    <w:rsid w:val="00DE27BF"/>
    <w:rsid w:val="00DE2CE4"/>
    <w:rsid w:val="00DF0C2B"/>
    <w:rsid w:val="00DF2FB1"/>
    <w:rsid w:val="00E02C58"/>
    <w:rsid w:val="00E037E2"/>
    <w:rsid w:val="00E05C30"/>
    <w:rsid w:val="00E15D8F"/>
    <w:rsid w:val="00E22485"/>
    <w:rsid w:val="00E51E1C"/>
    <w:rsid w:val="00E6621C"/>
    <w:rsid w:val="00E80294"/>
    <w:rsid w:val="00E8520A"/>
    <w:rsid w:val="00E87554"/>
    <w:rsid w:val="00E90E21"/>
    <w:rsid w:val="00E91C15"/>
    <w:rsid w:val="00E96204"/>
    <w:rsid w:val="00EA1521"/>
    <w:rsid w:val="00EA7156"/>
    <w:rsid w:val="00EA7A6E"/>
    <w:rsid w:val="00EB3F3A"/>
    <w:rsid w:val="00EB6AC0"/>
    <w:rsid w:val="00EC383E"/>
    <w:rsid w:val="00EC5C2B"/>
    <w:rsid w:val="00EC6106"/>
    <w:rsid w:val="00ED7DAC"/>
    <w:rsid w:val="00EE07DA"/>
    <w:rsid w:val="00EE1B53"/>
    <w:rsid w:val="00EF2FFA"/>
    <w:rsid w:val="00F03AF9"/>
    <w:rsid w:val="00F2653C"/>
    <w:rsid w:val="00F276F1"/>
    <w:rsid w:val="00F412C7"/>
    <w:rsid w:val="00F42D1C"/>
    <w:rsid w:val="00F56C2B"/>
    <w:rsid w:val="00F61FA0"/>
    <w:rsid w:val="00F86D20"/>
    <w:rsid w:val="00F93885"/>
    <w:rsid w:val="00F94EB1"/>
    <w:rsid w:val="00F9672D"/>
    <w:rsid w:val="00FA4F5A"/>
    <w:rsid w:val="00FB5D1B"/>
    <w:rsid w:val="00FB6D81"/>
    <w:rsid w:val="00FC32AC"/>
    <w:rsid w:val="00FC4A0D"/>
    <w:rsid w:val="00FC648C"/>
    <w:rsid w:val="00FD788D"/>
    <w:rsid w:val="00FE374D"/>
    <w:rsid w:val="00FE4EF1"/>
    <w:rsid w:val="016A2466"/>
    <w:rsid w:val="01B91495"/>
    <w:rsid w:val="01C17852"/>
    <w:rsid w:val="01D23BB6"/>
    <w:rsid w:val="02EBF90A"/>
    <w:rsid w:val="035634B9"/>
    <w:rsid w:val="03686621"/>
    <w:rsid w:val="03D1609C"/>
    <w:rsid w:val="04224AF2"/>
    <w:rsid w:val="04A62A65"/>
    <w:rsid w:val="05305C8F"/>
    <w:rsid w:val="056D0D63"/>
    <w:rsid w:val="05BF07CC"/>
    <w:rsid w:val="05C920AB"/>
    <w:rsid w:val="05F11950"/>
    <w:rsid w:val="063E2DC1"/>
    <w:rsid w:val="066340D1"/>
    <w:rsid w:val="0666570D"/>
    <w:rsid w:val="06BD0C37"/>
    <w:rsid w:val="06BF7C81"/>
    <w:rsid w:val="074B2AE3"/>
    <w:rsid w:val="0777A397"/>
    <w:rsid w:val="07FCBC60"/>
    <w:rsid w:val="07FD0085"/>
    <w:rsid w:val="0825059B"/>
    <w:rsid w:val="083701B8"/>
    <w:rsid w:val="08524B44"/>
    <w:rsid w:val="08790EE4"/>
    <w:rsid w:val="09DE11A2"/>
    <w:rsid w:val="09E432B6"/>
    <w:rsid w:val="0A10158C"/>
    <w:rsid w:val="0A3219AA"/>
    <w:rsid w:val="0A820BE1"/>
    <w:rsid w:val="0A9E51E7"/>
    <w:rsid w:val="0AD15EE4"/>
    <w:rsid w:val="0B311DD8"/>
    <w:rsid w:val="0B3B50BA"/>
    <w:rsid w:val="0B4A60A2"/>
    <w:rsid w:val="0B567C61"/>
    <w:rsid w:val="0BAC3D3F"/>
    <w:rsid w:val="0BF0525A"/>
    <w:rsid w:val="0BF43F51"/>
    <w:rsid w:val="0CB0465C"/>
    <w:rsid w:val="0CB96220"/>
    <w:rsid w:val="0CC264C0"/>
    <w:rsid w:val="0CF16AF8"/>
    <w:rsid w:val="0CFB68C5"/>
    <w:rsid w:val="0D1840AD"/>
    <w:rsid w:val="0D3D227B"/>
    <w:rsid w:val="0D4F6FD6"/>
    <w:rsid w:val="0D5C4C91"/>
    <w:rsid w:val="0D6B4A79"/>
    <w:rsid w:val="0D722D8B"/>
    <w:rsid w:val="0D7DEE3D"/>
    <w:rsid w:val="0D83443F"/>
    <w:rsid w:val="0D875BE8"/>
    <w:rsid w:val="0D90522C"/>
    <w:rsid w:val="0DB46A41"/>
    <w:rsid w:val="0DDC7495"/>
    <w:rsid w:val="0DDFECC9"/>
    <w:rsid w:val="0DE41D40"/>
    <w:rsid w:val="0E201ADC"/>
    <w:rsid w:val="0E6C31B2"/>
    <w:rsid w:val="0EC02304"/>
    <w:rsid w:val="0EC26233"/>
    <w:rsid w:val="0F050254"/>
    <w:rsid w:val="0F870FD2"/>
    <w:rsid w:val="0F96346B"/>
    <w:rsid w:val="0FD5650C"/>
    <w:rsid w:val="0FDF1645"/>
    <w:rsid w:val="0FFADFB6"/>
    <w:rsid w:val="107909E0"/>
    <w:rsid w:val="10A760C7"/>
    <w:rsid w:val="10D32101"/>
    <w:rsid w:val="10E50B5E"/>
    <w:rsid w:val="111C7823"/>
    <w:rsid w:val="114D774B"/>
    <w:rsid w:val="11E6687D"/>
    <w:rsid w:val="11FF8294"/>
    <w:rsid w:val="12424BCE"/>
    <w:rsid w:val="12A919FF"/>
    <w:rsid w:val="12D73DCD"/>
    <w:rsid w:val="12E704E9"/>
    <w:rsid w:val="134443BE"/>
    <w:rsid w:val="135650A5"/>
    <w:rsid w:val="13641859"/>
    <w:rsid w:val="138D3A20"/>
    <w:rsid w:val="13B2783D"/>
    <w:rsid w:val="13E05058"/>
    <w:rsid w:val="145A6C8A"/>
    <w:rsid w:val="149E1641"/>
    <w:rsid w:val="14D40799"/>
    <w:rsid w:val="14E83F79"/>
    <w:rsid w:val="15792612"/>
    <w:rsid w:val="16335B71"/>
    <w:rsid w:val="1635640A"/>
    <w:rsid w:val="1651284F"/>
    <w:rsid w:val="165E0848"/>
    <w:rsid w:val="16A550C0"/>
    <w:rsid w:val="16B5E165"/>
    <w:rsid w:val="16B752A3"/>
    <w:rsid w:val="16C401ED"/>
    <w:rsid w:val="16E3FF64"/>
    <w:rsid w:val="16F016FE"/>
    <w:rsid w:val="16F756B1"/>
    <w:rsid w:val="17FCDEDA"/>
    <w:rsid w:val="1845399B"/>
    <w:rsid w:val="18507F13"/>
    <w:rsid w:val="186F48C4"/>
    <w:rsid w:val="18936536"/>
    <w:rsid w:val="18A93874"/>
    <w:rsid w:val="19395CCA"/>
    <w:rsid w:val="195D7ABA"/>
    <w:rsid w:val="19CC73A5"/>
    <w:rsid w:val="19F33CAF"/>
    <w:rsid w:val="1A0B14C2"/>
    <w:rsid w:val="1A397C14"/>
    <w:rsid w:val="1A4E7F68"/>
    <w:rsid w:val="1A9D4EFA"/>
    <w:rsid w:val="1ABC0BB2"/>
    <w:rsid w:val="1B32668A"/>
    <w:rsid w:val="1B6A6C16"/>
    <w:rsid w:val="1B74106D"/>
    <w:rsid w:val="1BC77726"/>
    <w:rsid w:val="1C1977A4"/>
    <w:rsid w:val="1C793A10"/>
    <w:rsid w:val="1CA755D5"/>
    <w:rsid w:val="1CC706A7"/>
    <w:rsid w:val="1CCD0B1B"/>
    <w:rsid w:val="1CD16DB7"/>
    <w:rsid w:val="1CE274AE"/>
    <w:rsid w:val="1CF74A68"/>
    <w:rsid w:val="1D15756A"/>
    <w:rsid w:val="1D310343"/>
    <w:rsid w:val="1D455020"/>
    <w:rsid w:val="1D6D2A58"/>
    <w:rsid w:val="1D7A44A3"/>
    <w:rsid w:val="1D7CC97D"/>
    <w:rsid w:val="1DBBB5E4"/>
    <w:rsid w:val="1DDE1A7C"/>
    <w:rsid w:val="1E56053E"/>
    <w:rsid w:val="1E57F5A2"/>
    <w:rsid w:val="1F0F8A46"/>
    <w:rsid w:val="1F7CE34A"/>
    <w:rsid w:val="1F89468F"/>
    <w:rsid w:val="1F8F4B5C"/>
    <w:rsid w:val="1FCB3F94"/>
    <w:rsid w:val="1FED270E"/>
    <w:rsid w:val="1FEFA540"/>
    <w:rsid w:val="1FF73374"/>
    <w:rsid w:val="1FFBAE5C"/>
    <w:rsid w:val="1FFBEC56"/>
    <w:rsid w:val="1FFF0973"/>
    <w:rsid w:val="203B5A93"/>
    <w:rsid w:val="214E675F"/>
    <w:rsid w:val="21A045BC"/>
    <w:rsid w:val="21B03024"/>
    <w:rsid w:val="21FE6695"/>
    <w:rsid w:val="21FF4C4E"/>
    <w:rsid w:val="2221008A"/>
    <w:rsid w:val="22750486"/>
    <w:rsid w:val="22BD09BB"/>
    <w:rsid w:val="231F7B9A"/>
    <w:rsid w:val="233133E6"/>
    <w:rsid w:val="239E309D"/>
    <w:rsid w:val="239F1E20"/>
    <w:rsid w:val="23F8ED34"/>
    <w:rsid w:val="23FF95F6"/>
    <w:rsid w:val="24510B31"/>
    <w:rsid w:val="254E2D4F"/>
    <w:rsid w:val="25647D19"/>
    <w:rsid w:val="25761881"/>
    <w:rsid w:val="25BD30BF"/>
    <w:rsid w:val="25DFF501"/>
    <w:rsid w:val="25ED0650"/>
    <w:rsid w:val="263A7045"/>
    <w:rsid w:val="26516084"/>
    <w:rsid w:val="265D490B"/>
    <w:rsid w:val="271A5B68"/>
    <w:rsid w:val="2761702E"/>
    <w:rsid w:val="27801C16"/>
    <w:rsid w:val="27BF52B9"/>
    <w:rsid w:val="27F64E03"/>
    <w:rsid w:val="27F771F5"/>
    <w:rsid w:val="27FD5ADC"/>
    <w:rsid w:val="280D78F8"/>
    <w:rsid w:val="28481C58"/>
    <w:rsid w:val="2853194C"/>
    <w:rsid w:val="28E7285D"/>
    <w:rsid w:val="294E10C1"/>
    <w:rsid w:val="298A1EA9"/>
    <w:rsid w:val="29A701AE"/>
    <w:rsid w:val="29B256AA"/>
    <w:rsid w:val="29F777F6"/>
    <w:rsid w:val="2A5B49EF"/>
    <w:rsid w:val="2A891B05"/>
    <w:rsid w:val="2A975A68"/>
    <w:rsid w:val="2AB73145"/>
    <w:rsid w:val="2AD03232"/>
    <w:rsid w:val="2AFCB3EA"/>
    <w:rsid w:val="2AFD73C3"/>
    <w:rsid w:val="2B3E31CA"/>
    <w:rsid w:val="2B4D3C85"/>
    <w:rsid w:val="2BA73509"/>
    <w:rsid w:val="2BB555FA"/>
    <w:rsid w:val="2BC76946"/>
    <w:rsid w:val="2BE392A3"/>
    <w:rsid w:val="2BE81532"/>
    <w:rsid w:val="2BEBC44F"/>
    <w:rsid w:val="2D3A7378"/>
    <w:rsid w:val="2D56225A"/>
    <w:rsid w:val="2D6E671D"/>
    <w:rsid w:val="2D913ADB"/>
    <w:rsid w:val="2DFD39DA"/>
    <w:rsid w:val="2E1F3B7E"/>
    <w:rsid w:val="2E474B1E"/>
    <w:rsid w:val="2E6F2308"/>
    <w:rsid w:val="2EECB934"/>
    <w:rsid w:val="2EFD458D"/>
    <w:rsid w:val="2F175DC3"/>
    <w:rsid w:val="2FB37D92"/>
    <w:rsid w:val="2FBED599"/>
    <w:rsid w:val="2FDC1C51"/>
    <w:rsid w:val="2FE5381F"/>
    <w:rsid w:val="2FF0C86C"/>
    <w:rsid w:val="2FF87EDC"/>
    <w:rsid w:val="2FFF5318"/>
    <w:rsid w:val="300C66AB"/>
    <w:rsid w:val="3024496F"/>
    <w:rsid w:val="302D6BAC"/>
    <w:rsid w:val="30450009"/>
    <w:rsid w:val="309543FD"/>
    <w:rsid w:val="30AB6A27"/>
    <w:rsid w:val="30C96936"/>
    <w:rsid w:val="30E917CA"/>
    <w:rsid w:val="31320E46"/>
    <w:rsid w:val="313B68DC"/>
    <w:rsid w:val="31500F6E"/>
    <w:rsid w:val="320D762F"/>
    <w:rsid w:val="321655BB"/>
    <w:rsid w:val="324779D9"/>
    <w:rsid w:val="3250702D"/>
    <w:rsid w:val="325FD2F4"/>
    <w:rsid w:val="32973B12"/>
    <w:rsid w:val="32EFAC39"/>
    <w:rsid w:val="3327C4A5"/>
    <w:rsid w:val="333E16CC"/>
    <w:rsid w:val="33792826"/>
    <w:rsid w:val="33800CB1"/>
    <w:rsid w:val="33AC4337"/>
    <w:rsid w:val="343C4E24"/>
    <w:rsid w:val="347EE7B5"/>
    <w:rsid w:val="354C21A2"/>
    <w:rsid w:val="35CDF417"/>
    <w:rsid w:val="35D13216"/>
    <w:rsid w:val="35D3766B"/>
    <w:rsid w:val="36577537"/>
    <w:rsid w:val="365DCFD1"/>
    <w:rsid w:val="36612FE8"/>
    <w:rsid w:val="366F544E"/>
    <w:rsid w:val="367F7314"/>
    <w:rsid w:val="36B64C8E"/>
    <w:rsid w:val="36C757C2"/>
    <w:rsid w:val="36CD1CF0"/>
    <w:rsid w:val="36D12107"/>
    <w:rsid w:val="37244512"/>
    <w:rsid w:val="372F4CBB"/>
    <w:rsid w:val="37547C3F"/>
    <w:rsid w:val="37570300"/>
    <w:rsid w:val="377B9A8F"/>
    <w:rsid w:val="37B4146D"/>
    <w:rsid w:val="37C72A49"/>
    <w:rsid w:val="37DBC892"/>
    <w:rsid w:val="37DFED39"/>
    <w:rsid w:val="37E7A301"/>
    <w:rsid w:val="38B422F7"/>
    <w:rsid w:val="38BB7B3D"/>
    <w:rsid w:val="3936473A"/>
    <w:rsid w:val="396B9C11"/>
    <w:rsid w:val="39B66A08"/>
    <w:rsid w:val="39C74E0E"/>
    <w:rsid w:val="39E945DA"/>
    <w:rsid w:val="3A3214D4"/>
    <w:rsid w:val="3A5719A8"/>
    <w:rsid w:val="3A8B25A8"/>
    <w:rsid w:val="3AEFC3C5"/>
    <w:rsid w:val="3B1F779C"/>
    <w:rsid w:val="3BA71DA0"/>
    <w:rsid w:val="3BBB3A86"/>
    <w:rsid w:val="3BD50176"/>
    <w:rsid w:val="3BD7312F"/>
    <w:rsid w:val="3BFD3384"/>
    <w:rsid w:val="3BFE0515"/>
    <w:rsid w:val="3C09031A"/>
    <w:rsid w:val="3C4C2D45"/>
    <w:rsid w:val="3C574F11"/>
    <w:rsid w:val="3C7C0752"/>
    <w:rsid w:val="3C7CE904"/>
    <w:rsid w:val="3CDF853C"/>
    <w:rsid w:val="3CFF39D7"/>
    <w:rsid w:val="3CFFD5B0"/>
    <w:rsid w:val="3D1FF529"/>
    <w:rsid w:val="3D3740D2"/>
    <w:rsid w:val="3D5AD5CC"/>
    <w:rsid w:val="3D7A6218"/>
    <w:rsid w:val="3D7B29B7"/>
    <w:rsid w:val="3D7F0EE2"/>
    <w:rsid w:val="3D7F25AA"/>
    <w:rsid w:val="3D7F75CA"/>
    <w:rsid w:val="3D9C321C"/>
    <w:rsid w:val="3DC02C35"/>
    <w:rsid w:val="3DF32377"/>
    <w:rsid w:val="3DF7B33A"/>
    <w:rsid w:val="3DFF364E"/>
    <w:rsid w:val="3E232352"/>
    <w:rsid w:val="3E7578F7"/>
    <w:rsid w:val="3E994348"/>
    <w:rsid w:val="3EBE1007"/>
    <w:rsid w:val="3EDA71FB"/>
    <w:rsid w:val="3EED7754"/>
    <w:rsid w:val="3EEE664F"/>
    <w:rsid w:val="3EFA3802"/>
    <w:rsid w:val="3F0EEB26"/>
    <w:rsid w:val="3F69549D"/>
    <w:rsid w:val="3F6B6B48"/>
    <w:rsid w:val="3F6D5C52"/>
    <w:rsid w:val="3F775225"/>
    <w:rsid w:val="3F785EEC"/>
    <w:rsid w:val="3F7C74EF"/>
    <w:rsid w:val="3F7FB5D5"/>
    <w:rsid w:val="3F7FBC19"/>
    <w:rsid w:val="3F83AC22"/>
    <w:rsid w:val="3F9F4C40"/>
    <w:rsid w:val="3FAC6045"/>
    <w:rsid w:val="3FAF7684"/>
    <w:rsid w:val="3FB5143B"/>
    <w:rsid w:val="3FBA3008"/>
    <w:rsid w:val="3FBC9F20"/>
    <w:rsid w:val="3FCAA81D"/>
    <w:rsid w:val="3FCD0E9A"/>
    <w:rsid w:val="3FD764F5"/>
    <w:rsid w:val="3FD784B9"/>
    <w:rsid w:val="3FD78B75"/>
    <w:rsid w:val="3FDFF356"/>
    <w:rsid w:val="3FE75DCD"/>
    <w:rsid w:val="3FED8EC4"/>
    <w:rsid w:val="3FEF3DE8"/>
    <w:rsid w:val="3FF73313"/>
    <w:rsid w:val="3FF7B50C"/>
    <w:rsid w:val="3FFE0180"/>
    <w:rsid w:val="3FFFFE01"/>
    <w:rsid w:val="4053283F"/>
    <w:rsid w:val="405E4045"/>
    <w:rsid w:val="407308F1"/>
    <w:rsid w:val="40C9109B"/>
    <w:rsid w:val="40D70095"/>
    <w:rsid w:val="40EC3EB2"/>
    <w:rsid w:val="411F5F1C"/>
    <w:rsid w:val="41684529"/>
    <w:rsid w:val="41F4022C"/>
    <w:rsid w:val="41FFA9F1"/>
    <w:rsid w:val="42133B2F"/>
    <w:rsid w:val="42621D07"/>
    <w:rsid w:val="42EF33DD"/>
    <w:rsid w:val="43150E8B"/>
    <w:rsid w:val="43244568"/>
    <w:rsid w:val="437F0CD9"/>
    <w:rsid w:val="43AD25F0"/>
    <w:rsid w:val="43B415F8"/>
    <w:rsid w:val="43E73F7B"/>
    <w:rsid w:val="43F738CF"/>
    <w:rsid w:val="44093B34"/>
    <w:rsid w:val="441951FD"/>
    <w:rsid w:val="441A2CF3"/>
    <w:rsid w:val="444D27CA"/>
    <w:rsid w:val="444E75A5"/>
    <w:rsid w:val="44AD227B"/>
    <w:rsid w:val="45151B82"/>
    <w:rsid w:val="457F02F5"/>
    <w:rsid w:val="45E16EE2"/>
    <w:rsid w:val="464E1203"/>
    <w:rsid w:val="466878C2"/>
    <w:rsid w:val="466E4575"/>
    <w:rsid w:val="46935C93"/>
    <w:rsid w:val="46BFB9C7"/>
    <w:rsid w:val="46D12C43"/>
    <w:rsid w:val="46FE7A74"/>
    <w:rsid w:val="475C608B"/>
    <w:rsid w:val="47FB8A30"/>
    <w:rsid w:val="48B50F20"/>
    <w:rsid w:val="491041E3"/>
    <w:rsid w:val="49626215"/>
    <w:rsid w:val="49877032"/>
    <w:rsid w:val="49B6137F"/>
    <w:rsid w:val="49C8AE6C"/>
    <w:rsid w:val="49DF0AB9"/>
    <w:rsid w:val="4A015D96"/>
    <w:rsid w:val="4A213D8E"/>
    <w:rsid w:val="4A440536"/>
    <w:rsid w:val="4A8879BC"/>
    <w:rsid w:val="4AC23B28"/>
    <w:rsid w:val="4ACE414A"/>
    <w:rsid w:val="4B873F32"/>
    <w:rsid w:val="4BD3655E"/>
    <w:rsid w:val="4BD479DD"/>
    <w:rsid w:val="4BFF59A5"/>
    <w:rsid w:val="4C115E61"/>
    <w:rsid w:val="4C237633"/>
    <w:rsid w:val="4C546419"/>
    <w:rsid w:val="4CFB1D16"/>
    <w:rsid w:val="4D160D85"/>
    <w:rsid w:val="4D34224B"/>
    <w:rsid w:val="4D4F385C"/>
    <w:rsid w:val="4D7601A0"/>
    <w:rsid w:val="4DB00A5C"/>
    <w:rsid w:val="4DF50CEE"/>
    <w:rsid w:val="4DF835C5"/>
    <w:rsid w:val="4DFB4AF8"/>
    <w:rsid w:val="4E0F75DD"/>
    <w:rsid w:val="4E220242"/>
    <w:rsid w:val="4E3B3D0F"/>
    <w:rsid w:val="4E5916BB"/>
    <w:rsid w:val="4E825A22"/>
    <w:rsid w:val="4EB57984"/>
    <w:rsid w:val="4EB65F90"/>
    <w:rsid w:val="4EBD0DE8"/>
    <w:rsid w:val="4EDFC9BA"/>
    <w:rsid w:val="4EEE9BED"/>
    <w:rsid w:val="4F3F7F56"/>
    <w:rsid w:val="4F69E2E4"/>
    <w:rsid w:val="4FAD4443"/>
    <w:rsid w:val="4FAF352C"/>
    <w:rsid w:val="4FBBBC99"/>
    <w:rsid w:val="4FD7B8D1"/>
    <w:rsid w:val="4FE37BDE"/>
    <w:rsid w:val="4FE93479"/>
    <w:rsid w:val="4FFA6695"/>
    <w:rsid w:val="4FFB8C5D"/>
    <w:rsid w:val="508345C7"/>
    <w:rsid w:val="509F0581"/>
    <w:rsid w:val="50ED30A4"/>
    <w:rsid w:val="513D709B"/>
    <w:rsid w:val="51583AFD"/>
    <w:rsid w:val="51A95783"/>
    <w:rsid w:val="51B4704A"/>
    <w:rsid w:val="51C52124"/>
    <w:rsid w:val="51FF6C8A"/>
    <w:rsid w:val="52443046"/>
    <w:rsid w:val="528F165C"/>
    <w:rsid w:val="52AD28FC"/>
    <w:rsid w:val="52C87C54"/>
    <w:rsid w:val="52E012AA"/>
    <w:rsid w:val="53247AF5"/>
    <w:rsid w:val="5336692E"/>
    <w:rsid w:val="537D02CB"/>
    <w:rsid w:val="53E5E6CB"/>
    <w:rsid w:val="53F42005"/>
    <w:rsid w:val="53F5FC87"/>
    <w:rsid w:val="53F8DF22"/>
    <w:rsid w:val="5424734A"/>
    <w:rsid w:val="545959AE"/>
    <w:rsid w:val="54A81999"/>
    <w:rsid w:val="55164C86"/>
    <w:rsid w:val="55917339"/>
    <w:rsid w:val="55B77AF4"/>
    <w:rsid w:val="55EE4F8E"/>
    <w:rsid w:val="55EF58CE"/>
    <w:rsid w:val="5616235D"/>
    <w:rsid w:val="56946AEA"/>
    <w:rsid w:val="56DF702B"/>
    <w:rsid w:val="56F6B8D4"/>
    <w:rsid w:val="56FB5C02"/>
    <w:rsid w:val="56FF3131"/>
    <w:rsid w:val="57157C2B"/>
    <w:rsid w:val="57423AF1"/>
    <w:rsid w:val="574B438D"/>
    <w:rsid w:val="574B67E1"/>
    <w:rsid w:val="576B3CC2"/>
    <w:rsid w:val="577BFFBB"/>
    <w:rsid w:val="579C39EA"/>
    <w:rsid w:val="57AC0546"/>
    <w:rsid w:val="57BA3161"/>
    <w:rsid w:val="57D25DE0"/>
    <w:rsid w:val="57E4C50E"/>
    <w:rsid w:val="57E9165C"/>
    <w:rsid w:val="57FD0CAE"/>
    <w:rsid w:val="57FF4EEF"/>
    <w:rsid w:val="58254094"/>
    <w:rsid w:val="588F5D23"/>
    <w:rsid w:val="58B01ADF"/>
    <w:rsid w:val="591E19EE"/>
    <w:rsid w:val="593139A4"/>
    <w:rsid w:val="5937BC4E"/>
    <w:rsid w:val="59664A8E"/>
    <w:rsid w:val="59A92050"/>
    <w:rsid w:val="59B6440B"/>
    <w:rsid w:val="59E69A9B"/>
    <w:rsid w:val="5A497C16"/>
    <w:rsid w:val="5A7B1B77"/>
    <w:rsid w:val="5AFC46C8"/>
    <w:rsid w:val="5B3D45D8"/>
    <w:rsid w:val="5B773B7E"/>
    <w:rsid w:val="5B7F0EF7"/>
    <w:rsid w:val="5BBBF3A2"/>
    <w:rsid w:val="5BBF8BE7"/>
    <w:rsid w:val="5BBFBE9C"/>
    <w:rsid w:val="5BC65208"/>
    <w:rsid w:val="5BCD60B6"/>
    <w:rsid w:val="5BCF5113"/>
    <w:rsid w:val="5BF07154"/>
    <w:rsid w:val="5BFD9566"/>
    <w:rsid w:val="5BFF98EF"/>
    <w:rsid w:val="5C71078C"/>
    <w:rsid w:val="5C7DA773"/>
    <w:rsid w:val="5C9C6214"/>
    <w:rsid w:val="5CA9491F"/>
    <w:rsid w:val="5CABD5E7"/>
    <w:rsid w:val="5CBE60F9"/>
    <w:rsid w:val="5CC3688A"/>
    <w:rsid w:val="5CEB2DA7"/>
    <w:rsid w:val="5CFF6D70"/>
    <w:rsid w:val="5D4459D3"/>
    <w:rsid w:val="5D7D4945"/>
    <w:rsid w:val="5D8BB343"/>
    <w:rsid w:val="5DB5C522"/>
    <w:rsid w:val="5DCA4C53"/>
    <w:rsid w:val="5DE7BEDF"/>
    <w:rsid w:val="5DEDF68C"/>
    <w:rsid w:val="5DFC8CF0"/>
    <w:rsid w:val="5DFEDFED"/>
    <w:rsid w:val="5E661641"/>
    <w:rsid w:val="5E76E61F"/>
    <w:rsid w:val="5EAD48A1"/>
    <w:rsid w:val="5EDE4461"/>
    <w:rsid w:val="5EDF7E50"/>
    <w:rsid w:val="5EEBFEDB"/>
    <w:rsid w:val="5EF15C05"/>
    <w:rsid w:val="5EF94DD4"/>
    <w:rsid w:val="5F115E32"/>
    <w:rsid w:val="5F4B668B"/>
    <w:rsid w:val="5F7A8B60"/>
    <w:rsid w:val="5F7AC4A7"/>
    <w:rsid w:val="5F7D06AC"/>
    <w:rsid w:val="5FAB4CF5"/>
    <w:rsid w:val="5FAF576A"/>
    <w:rsid w:val="5FBC34DE"/>
    <w:rsid w:val="5FBE3BF4"/>
    <w:rsid w:val="5FCE92C4"/>
    <w:rsid w:val="5FD71D1B"/>
    <w:rsid w:val="5FD7597F"/>
    <w:rsid w:val="5FD830F7"/>
    <w:rsid w:val="5FDBB75C"/>
    <w:rsid w:val="5FEABCBA"/>
    <w:rsid w:val="5FF20047"/>
    <w:rsid w:val="5FF31B14"/>
    <w:rsid w:val="5FF4A17D"/>
    <w:rsid w:val="5FFA8EB6"/>
    <w:rsid w:val="5FFB9B8F"/>
    <w:rsid w:val="5FFE99DC"/>
    <w:rsid w:val="5FFF01C8"/>
    <w:rsid w:val="5FFF3B02"/>
    <w:rsid w:val="5FFF712F"/>
    <w:rsid w:val="5FFFB58D"/>
    <w:rsid w:val="5FFFCE24"/>
    <w:rsid w:val="601F7008"/>
    <w:rsid w:val="603001E6"/>
    <w:rsid w:val="60CB72D2"/>
    <w:rsid w:val="60E29D29"/>
    <w:rsid w:val="611425DF"/>
    <w:rsid w:val="61250287"/>
    <w:rsid w:val="614B45E8"/>
    <w:rsid w:val="617E71AF"/>
    <w:rsid w:val="61861EB8"/>
    <w:rsid w:val="619879EE"/>
    <w:rsid w:val="61D806DC"/>
    <w:rsid w:val="61F40FE8"/>
    <w:rsid w:val="621768C8"/>
    <w:rsid w:val="62271645"/>
    <w:rsid w:val="626C306E"/>
    <w:rsid w:val="62714F6D"/>
    <w:rsid w:val="62AA29A1"/>
    <w:rsid w:val="63235296"/>
    <w:rsid w:val="634A416F"/>
    <w:rsid w:val="637F2465"/>
    <w:rsid w:val="63CFB582"/>
    <w:rsid w:val="63D5742C"/>
    <w:rsid w:val="63DB5421"/>
    <w:rsid w:val="63DFFED3"/>
    <w:rsid w:val="63EDBD27"/>
    <w:rsid w:val="63FF7508"/>
    <w:rsid w:val="64704030"/>
    <w:rsid w:val="64722E89"/>
    <w:rsid w:val="64B95B47"/>
    <w:rsid w:val="64BF6B0B"/>
    <w:rsid w:val="65BB658E"/>
    <w:rsid w:val="65E60CC1"/>
    <w:rsid w:val="65FA72CE"/>
    <w:rsid w:val="65FD38D0"/>
    <w:rsid w:val="66610EE5"/>
    <w:rsid w:val="675F1E7B"/>
    <w:rsid w:val="67774039"/>
    <w:rsid w:val="677F0F19"/>
    <w:rsid w:val="67AF5CF7"/>
    <w:rsid w:val="67B75E1C"/>
    <w:rsid w:val="67F718A7"/>
    <w:rsid w:val="686F50EF"/>
    <w:rsid w:val="68776296"/>
    <w:rsid w:val="68946826"/>
    <w:rsid w:val="69651D13"/>
    <w:rsid w:val="69735D79"/>
    <w:rsid w:val="6973C55D"/>
    <w:rsid w:val="6975FF25"/>
    <w:rsid w:val="69D00DEB"/>
    <w:rsid w:val="69D24B11"/>
    <w:rsid w:val="69D90CA6"/>
    <w:rsid w:val="69DE36A7"/>
    <w:rsid w:val="69EF061D"/>
    <w:rsid w:val="69FF20C1"/>
    <w:rsid w:val="6A29092B"/>
    <w:rsid w:val="6A3E52D6"/>
    <w:rsid w:val="6A60657E"/>
    <w:rsid w:val="6A6D1FC1"/>
    <w:rsid w:val="6A6F7AB1"/>
    <w:rsid w:val="6AAA39AC"/>
    <w:rsid w:val="6AC95FA9"/>
    <w:rsid w:val="6ADB1746"/>
    <w:rsid w:val="6AF81BA5"/>
    <w:rsid w:val="6B39630E"/>
    <w:rsid w:val="6B6F5A05"/>
    <w:rsid w:val="6B764768"/>
    <w:rsid w:val="6B7F0230"/>
    <w:rsid w:val="6BD0027B"/>
    <w:rsid w:val="6BD712D1"/>
    <w:rsid w:val="6BE329BD"/>
    <w:rsid w:val="6BE6E811"/>
    <w:rsid w:val="6C578FD5"/>
    <w:rsid w:val="6C75D794"/>
    <w:rsid w:val="6C7D71C8"/>
    <w:rsid w:val="6C8F5F20"/>
    <w:rsid w:val="6CA06C6F"/>
    <w:rsid w:val="6CB423C4"/>
    <w:rsid w:val="6D4B1320"/>
    <w:rsid w:val="6D67B382"/>
    <w:rsid w:val="6D6F151A"/>
    <w:rsid w:val="6D98334F"/>
    <w:rsid w:val="6DD17198"/>
    <w:rsid w:val="6DE79B6A"/>
    <w:rsid w:val="6DF2845D"/>
    <w:rsid w:val="6DF44AEB"/>
    <w:rsid w:val="6DF95C3E"/>
    <w:rsid w:val="6DFA0B68"/>
    <w:rsid w:val="6E5F479A"/>
    <w:rsid w:val="6E6D2DDF"/>
    <w:rsid w:val="6E6EE52C"/>
    <w:rsid w:val="6EA42DB7"/>
    <w:rsid w:val="6EAE5FCA"/>
    <w:rsid w:val="6EBB3A6E"/>
    <w:rsid w:val="6ECF7C13"/>
    <w:rsid w:val="6EEC9222"/>
    <w:rsid w:val="6EEFBFB9"/>
    <w:rsid w:val="6EF96A7B"/>
    <w:rsid w:val="6EFB5905"/>
    <w:rsid w:val="6EFFA1EA"/>
    <w:rsid w:val="6F4C4CE0"/>
    <w:rsid w:val="6F4F90FC"/>
    <w:rsid w:val="6F6C5CBC"/>
    <w:rsid w:val="6F6DA2F2"/>
    <w:rsid w:val="6F7701EC"/>
    <w:rsid w:val="6F77E334"/>
    <w:rsid w:val="6F7A9FDF"/>
    <w:rsid w:val="6F7D53F6"/>
    <w:rsid w:val="6F7FF90F"/>
    <w:rsid w:val="6F9BB7D9"/>
    <w:rsid w:val="6FAF8078"/>
    <w:rsid w:val="6FB37D1E"/>
    <w:rsid w:val="6FB631EF"/>
    <w:rsid w:val="6FDE214C"/>
    <w:rsid w:val="6FE7F4A7"/>
    <w:rsid w:val="6FEF91C1"/>
    <w:rsid w:val="6FEFC374"/>
    <w:rsid w:val="6FF7619E"/>
    <w:rsid w:val="6FFB229A"/>
    <w:rsid w:val="6FFE3182"/>
    <w:rsid w:val="6FFF9FE8"/>
    <w:rsid w:val="6FFFC117"/>
    <w:rsid w:val="703C2F7E"/>
    <w:rsid w:val="70A75778"/>
    <w:rsid w:val="70BF8B31"/>
    <w:rsid w:val="71645E48"/>
    <w:rsid w:val="717B621D"/>
    <w:rsid w:val="71BCAFDF"/>
    <w:rsid w:val="71C15E75"/>
    <w:rsid w:val="71CFDC28"/>
    <w:rsid w:val="71E81449"/>
    <w:rsid w:val="720E11A6"/>
    <w:rsid w:val="726D58DF"/>
    <w:rsid w:val="7271123F"/>
    <w:rsid w:val="72E16036"/>
    <w:rsid w:val="7323CE2F"/>
    <w:rsid w:val="732BF7C6"/>
    <w:rsid w:val="736216F5"/>
    <w:rsid w:val="737A4993"/>
    <w:rsid w:val="73A355B1"/>
    <w:rsid w:val="73AE50DE"/>
    <w:rsid w:val="73B61051"/>
    <w:rsid w:val="73BF59A1"/>
    <w:rsid w:val="73D0705E"/>
    <w:rsid w:val="73DFEA93"/>
    <w:rsid w:val="73E62F0C"/>
    <w:rsid w:val="73FF0731"/>
    <w:rsid w:val="73FF12F5"/>
    <w:rsid w:val="740A5543"/>
    <w:rsid w:val="74135622"/>
    <w:rsid w:val="7462BE3C"/>
    <w:rsid w:val="746B9A4C"/>
    <w:rsid w:val="748B7DBC"/>
    <w:rsid w:val="74FA4467"/>
    <w:rsid w:val="75350FD0"/>
    <w:rsid w:val="75B416D5"/>
    <w:rsid w:val="75EA79BD"/>
    <w:rsid w:val="75F6DB31"/>
    <w:rsid w:val="75F7CFD3"/>
    <w:rsid w:val="760D2EEB"/>
    <w:rsid w:val="76451510"/>
    <w:rsid w:val="76454746"/>
    <w:rsid w:val="76460F9E"/>
    <w:rsid w:val="7655F365"/>
    <w:rsid w:val="7667D85F"/>
    <w:rsid w:val="76763BAA"/>
    <w:rsid w:val="76EB4D49"/>
    <w:rsid w:val="76EC0A62"/>
    <w:rsid w:val="76F04ED1"/>
    <w:rsid w:val="76FF7A5E"/>
    <w:rsid w:val="7705650B"/>
    <w:rsid w:val="775254E3"/>
    <w:rsid w:val="77656F36"/>
    <w:rsid w:val="7797C5BA"/>
    <w:rsid w:val="77AF6E4E"/>
    <w:rsid w:val="77B57508"/>
    <w:rsid w:val="77BD7827"/>
    <w:rsid w:val="77D7FC96"/>
    <w:rsid w:val="77DCDDE2"/>
    <w:rsid w:val="77F56832"/>
    <w:rsid w:val="77F707D2"/>
    <w:rsid w:val="77F7179F"/>
    <w:rsid w:val="77F79B6E"/>
    <w:rsid w:val="77F79E91"/>
    <w:rsid w:val="77FBDD77"/>
    <w:rsid w:val="77FCCCA9"/>
    <w:rsid w:val="77FF4D75"/>
    <w:rsid w:val="77FF8A95"/>
    <w:rsid w:val="77FFD7F0"/>
    <w:rsid w:val="78112A25"/>
    <w:rsid w:val="787229B1"/>
    <w:rsid w:val="78895604"/>
    <w:rsid w:val="789F2D94"/>
    <w:rsid w:val="79765929"/>
    <w:rsid w:val="7981706C"/>
    <w:rsid w:val="79AC7CE3"/>
    <w:rsid w:val="79C555D5"/>
    <w:rsid w:val="79E26A50"/>
    <w:rsid w:val="79E49E59"/>
    <w:rsid w:val="79EB1D20"/>
    <w:rsid w:val="79F761EE"/>
    <w:rsid w:val="79FB3889"/>
    <w:rsid w:val="79FB985E"/>
    <w:rsid w:val="7A3E0577"/>
    <w:rsid w:val="7A3FF7F7"/>
    <w:rsid w:val="7A797C30"/>
    <w:rsid w:val="7AF9F204"/>
    <w:rsid w:val="7AFF7D57"/>
    <w:rsid w:val="7B1D2217"/>
    <w:rsid w:val="7B200D15"/>
    <w:rsid w:val="7B3F0832"/>
    <w:rsid w:val="7B5112BB"/>
    <w:rsid w:val="7B587C9A"/>
    <w:rsid w:val="7B6EBE61"/>
    <w:rsid w:val="7B771083"/>
    <w:rsid w:val="7B7BBFD5"/>
    <w:rsid w:val="7B7C7AB1"/>
    <w:rsid w:val="7B7D7176"/>
    <w:rsid w:val="7B7F15AD"/>
    <w:rsid w:val="7B7F5FE3"/>
    <w:rsid w:val="7B7F60D3"/>
    <w:rsid w:val="7B9E7CE1"/>
    <w:rsid w:val="7B9F04E0"/>
    <w:rsid w:val="7BA80013"/>
    <w:rsid w:val="7BAB1D2C"/>
    <w:rsid w:val="7BAD43CC"/>
    <w:rsid w:val="7BBFA95D"/>
    <w:rsid w:val="7BCD3450"/>
    <w:rsid w:val="7BCD6100"/>
    <w:rsid w:val="7BE5958E"/>
    <w:rsid w:val="7BE75251"/>
    <w:rsid w:val="7BEA34B8"/>
    <w:rsid w:val="7BF34E19"/>
    <w:rsid w:val="7BF641DF"/>
    <w:rsid w:val="7BF70910"/>
    <w:rsid w:val="7BF83958"/>
    <w:rsid w:val="7BFB5BFF"/>
    <w:rsid w:val="7BFD39DC"/>
    <w:rsid w:val="7BFEDF57"/>
    <w:rsid w:val="7BFF8EC4"/>
    <w:rsid w:val="7BFF94F2"/>
    <w:rsid w:val="7BFFAE65"/>
    <w:rsid w:val="7BFFB047"/>
    <w:rsid w:val="7C381B04"/>
    <w:rsid w:val="7C39700F"/>
    <w:rsid w:val="7C551FA9"/>
    <w:rsid w:val="7C5E7860"/>
    <w:rsid w:val="7C9B30F5"/>
    <w:rsid w:val="7CB7F7A6"/>
    <w:rsid w:val="7CF7E463"/>
    <w:rsid w:val="7D0A7F33"/>
    <w:rsid w:val="7D1F7D2A"/>
    <w:rsid w:val="7D5734B7"/>
    <w:rsid w:val="7D6BA004"/>
    <w:rsid w:val="7D7B2526"/>
    <w:rsid w:val="7D7E6360"/>
    <w:rsid w:val="7D7E9C3D"/>
    <w:rsid w:val="7D7FAF1D"/>
    <w:rsid w:val="7D9F3778"/>
    <w:rsid w:val="7DAB8ABA"/>
    <w:rsid w:val="7DB65D5A"/>
    <w:rsid w:val="7DBC2904"/>
    <w:rsid w:val="7DBF7BDD"/>
    <w:rsid w:val="7DC932F4"/>
    <w:rsid w:val="7DE72DFA"/>
    <w:rsid w:val="7DE73E4A"/>
    <w:rsid w:val="7DF704F4"/>
    <w:rsid w:val="7DFEB7C3"/>
    <w:rsid w:val="7E27284C"/>
    <w:rsid w:val="7E371EA6"/>
    <w:rsid w:val="7E4319B5"/>
    <w:rsid w:val="7E8522D3"/>
    <w:rsid w:val="7E9FB0F8"/>
    <w:rsid w:val="7E9FF272"/>
    <w:rsid w:val="7EA1535B"/>
    <w:rsid w:val="7EA74E83"/>
    <w:rsid w:val="7EAD14A5"/>
    <w:rsid w:val="7EBE3F5A"/>
    <w:rsid w:val="7ED58BCC"/>
    <w:rsid w:val="7ED728C2"/>
    <w:rsid w:val="7ED96D26"/>
    <w:rsid w:val="7EDF9FC5"/>
    <w:rsid w:val="7EE51693"/>
    <w:rsid w:val="7EF3CD4C"/>
    <w:rsid w:val="7EF66528"/>
    <w:rsid w:val="7EF799B9"/>
    <w:rsid w:val="7EF97887"/>
    <w:rsid w:val="7EFA2A32"/>
    <w:rsid w:val="7EFBE36A"/>
    <w:rsid w:val="7EFD70B8"/>
    <w:rsid w:val="7EFF0B42"/>
    <w:rsid w:val="7EFFA786"/>
    <w:rsid w:val="7F0F233F"/>
    <w:rsid w:val="7F22F025"/>
    <w:rsid w:val="7F2F1E7C"/>
    <w:rsid w:val="7F3B1B7F"/>
    <w:rsid w:val="7F407BF2"/>
    <w:rsid w:val="7F4E5892"/>
    <w:rsid w:val="7F563E9E"/>
    <w:rsid w:val="7F5729D8"/>
    <w:rsid w:val="7F5E50E3"/>
    <w:rsid w:val="7F5F3100"/>
    <w:rsid w:val="7F6F72B2"/>
    <w:rsid w:val="7F75B2FC"/>
    <w:rsid w:val="7F7A6B43"/>
    <w:rsid w:val="7F7A9822"/>
    <w:rsid w:val="7F7B6326"/>
    <w:rsid w:val="7F7F67B2"/>
    <w:rsid w:val="7F7FA50D"/>
    <w:rsid w:val="7F7FF3B3"/>
    <w:rsid w:val="7F8EE59E"/>
    <w:rsid w:val="7F9B6D57"/>
    <w:rsid w:val="7FA7CD1D"/>
    <w:rsid w:val="7FAEF48D"/>
    <w:rsid w:val="7FAF2F0B"/>
    <w:rsid w:val="7FB44BE1"/>
    <w:rsid w:val="7FB75880"/>
    <w:rsid w:val="7FB7DDB6"/>
    <w:rsid w:val="7FBCBDAC"/>
    <w:rsid w:val="7FBFF682"/>
    <w:rsid w:val="7FC7EBDE"/>
    <w:rsid w:val="7FCF2C37"/>
    <w:rsid w:val="7FCFE761"/>
    <w:rsid w:val="7FDDE4B5"/>
    <w:rsid w:val="7FDF8518"/>
    <w:rsid w:val="7FE2FC1B"/>
    <w:rsid w:val="7FEB27ED"/>
    <w:rsid w:val="7FEBE4EB"/>
    <w:rsid w:val="7FEBE6CC"/>
    <w:rsid w:val="7FF21D8C"/>
    <w:rsid w:val="7FF23538"/>
    <w:rsid w:val="7FF7DDBF"/>
    <w:rsid w:val="7FFA38D2"/>
    <w:rsid w:val="7FFB1991"/>
    <w:rsid w:val="7FFB4CA7"/>
    <w:rsid w:val="7FFB8778"/>
    <w:rsid w:val="7FFC18DD"/>
    <w:rsid w:val="7FFC587F"/>
    <w:rsid w:val="7FFDE8A7"/>
    <w:rsid w:val="7FFECC72"/>
    <w:rsid w:val="7FFED461"/>
    <w:rsid w:val="7FFFBB5C"/>
    <w:rsid w:val="7FFFD086"/>
    <w:rsid w:val="8B3344B8"/>
    <w:rsid w:val="8DEF9C2A"/>
    <w:rsid w:val="8F8EEB7B"/>
    <w:rsid w:val="8FFEA19E"/>
    <w:rsid w:val="93FDA04A"/>
    <w:rsid w:val="97BDCE20"/>
    <w:rsid w:val="97FFAA10"/>
    <w:rsid w:val="97FFD446"/>
    <w:rsid w:val="99E95FFC"/>
    <w:rsid w:val="9B6EE6BE"/>
    <w:rsid w:val="9B96890C"/>
    <w:rsid w:val="9B9E8820"/>
    <w:rsid w:val="9BFB2E54"/>
    <w:rsid w:val="9C6B4A91"/>
    <w:rsid w:val="9CFD95AE"/>
    <w:rsid w:val="9EFDAEB5"/>
    <w:rsid w:val="9FFFF480"/>
    <w:rsid w:val="A1BF91A5"/>
    <w:rsid w:val="A26777CA"/>
    <w:rsid w:val="A53FEA7B"/>
    <w:rsid w:val="A5EF819A"/>
    <w:rsid w:val="A5F7DCB1"/>
    <w:rsid w:val="A6CE5E55"/>
    <w:rsid w:val="A76F5E4B"/>
    <w:rsid w:val="A7753F48"/>
    <w:rsid w:val="A9970AD8"/>
    <w:rsid w:val="A9EFE6F0"/>
    <w:rsid w:val="AA5F510B"/>
    <w:rsid w:val="AB7D76AB"/>
    <w:rsid w:val="AB7E4C19"/>
    <w:rsid w:val="ABFF01E2"/>
    <w:rsid w:val="ACBF702D"/>
    <w:rsid w:val="AEFF3CBD"/>
    <w:rsid w:val="AFB35889"/>
    <w:rsid w:val="AFB734C9"/>
    <w:rsid w:val="AFDF78EB"/>
    <w:rsid w:val="AFDFA3C8"/>
    <w:rsid w:val="AFF7E3F8"/>
    <w:rsid w:val="AFFD0DB4"/>
    <w:rsid w:val="B2F0E30E"/>
    <w:rsid w:val="B45EFC47"/>
    <w:rsid w:val="B5BF3604"/>
    <w:rsid w:val="B6FA7C4D"/>
    <w:rsid w:val="B71FEAAB"/>
    <w:rsid w:val="B72FEF93"/>
    <w:rsid w:val="B7BFEBAF"/>
    <w:rsid w:val="B7FF40E9"/>
    <w:rsid w:val="B9CD4B2B"/>
    <w:rsid w:val="B9DFBAE7"/>
    <w:rsid w:val="B9E510F2"/>
    <w:rsid w:val="BAC6BE97"/>
    <w:rsid w:val="BAF73AD9"/>
    <w:rsid w:val="BAFB69D6"/>
    <w:rsid w:val="BBBD93C2"/>
    <w:rsid w:val="BBD7832B"/>
    <w:rsid w:val="BBDE70D9"/>
    <w:rsid w:val="BBDEBEFC"/>
    <w:rsid w:val="BBDF006D"/>
    <w:rsid w:val="BBF517A7"/>
    <w:rsid w:val="BBF78084"/>
    <w:rsid w:val="BBF9C00E"/>
    <w:rsid w:val="BBFC45FF"/>
    <w:rsid w:val="BBFC9E79"/>
    <w:rsid w:val="BCFFAED9"/>
    <w:rsid w:val="BD459F03"/>
    <w:rsid w:val="BDFB5180"/>
    <w:rsid w:val="BE3DF86D"/>
    <w:rsid w:val="BE77F76B"/>
    <w:rsid w:val="BEB7308D"/>
    <w:rsid w:val="BEE5F2A3"/>
    <w:rsid w:val="BEF71BCA"/>
    <w:rsid w:val="BEFFE145"/>
    <w:rsid w:val="BF4F9D28"/>
    <w:rsid w:val="BF4FA721"/>
    <w:rsid w:val="BF6F8C6A"/>
    <w:rsid w:val="BF8E1743"/>
    <w:rsid w:val="BFBC6C08"/>
    <w:rsid w:val="BFDF5A43"/>
    <w:rsid w:val="BFE6F836"/>
    <w:rsid w:val="BFEB9625"/>
    <w:rsid w:val="BFF65DF4"/>
    <w:rsid w:val="BFFF762F"/>
    <w:rsid w:val="C7BEC16B"/>
    <w:rsid w:val="C7DEF781"/>
    <w:rsid w:val="C7EFB88E"/>
    <w:rsid w:val="CAFE9169"/>
    <w:rsid w:val="CB0A9B84"/>
    <w:rsid w:val="CBF72C90"/>
    <w:rsid w:val="CBFBF1FE"/>
    <w:rsid w:val="CC7D4C43"/>
    <w:rsid w:val="CCF92248"/>
    <w:rsid w:val="CDFD535C"/>
    <w:rsid w:val="CE3F9FFD"/>
    <w:rsid w:val="CE5511EF"/>
    <w:rsid w:val="CE7D46C3"/>
    <w:rsid w:val="CEBE807D"/>
    <w:rsid w:val="CEF335BA"/>
    <w:rsid w:val="CF7E0EC1"/>
    <w:rsid w:val="CFB771DD"/>
    <w:rsid w:val="CFBE1476"/>
    <w:rsid w:val="CFDBCD7F"/>
    <w:rsid w:val="CFEDCF22"/>
    <w:rsid w:val="D0D607D1"/>
    <w:rsid w:val="D1A5C479"/>
    <w:rsid w:val="D3522849"/>
    <w:rsid w:val="D3FFD8FD"/>
    <w:rsid w:val="D5BCFF51"/>
    <w:rsid w:val="D6BF4913"/>
    <w:rsid w:val="D6E91082"/>
    <w:rsid w:val="D7561058"/>
    <w:rsid w:val="D76FC8EB"/>
    <w:rsid w:val="D7EC2E6B"/>
    <w:rsid w:val="D9DFDC2C"/>
    <w:rsid w:val="D9FE737C"/>
    <w:rsid w:val="DA9EFE17"/>
    <w:rsid w:val="DB1F6186"/>
    <w:rsid w:val="DB3F3A9B"/>
    <w:rsid w:val="DB7F88A4"/>
    <w:rsid w:val="DBDE524D"/>
    <w:rsid w:val="DCBF000B"/>
    <w:rsid w:val="DCDF6A1B"/>
    <w:rsid w:val="DDAB89CB"/>
    <w:rsid w:val="DDD7E6E7"/>
    <w:rsid w:val="DDF6A232"/>
    <w:rsid w:val="DDF6FF86"/>
    <w:rsid w:val="DDF7606D"/>
    <w:rsid w:val="DE16A9E0"/>
    <w:rsid w:val="DE9220EE"/>
    <w:rsid w:val="DEDD6743"/>
    <w:rsid w:val="DEE8056B"/>
    <w:rsid w:val="DEF3D966"/>
    <w:rsid w:val="DEFF306B"/>
    <w:rsid w:val="DF66F403"/>
    <w:rsid w:val="DF6EBFDF"/>
    <w:rsid w:val="DF7C4CD3"/>
    <w:rsid w:val="DFB6437A"/>
    <w:rsid w:val="DFB74E4A"/>
    <w:rsid w:val="DFBEDA44"/>
    <w:rsid w:val="DFDAA9A6"/>
    <w:rsid w:val="DFDF02D6"/>
    <w:rsid w:val="DFDF7452"/>
    <w:rsid w:val="DFE6AB25"/>
    <w:rsid w:val="DFE9F8E5"/>
    <w:rsid w:val="DFF39896"/>
    <w:rsid w:val="DFF944FB"/>
    <w:rsid w:val="DFFEE6CA"/>
    <w:rsid w:val="DFFF679B"/>
    <w:rsid w:val="DFFFEEC0"/>
    <w:rsid w:val="E1DF9AB1"/>
    <w:rsid w:val="E2FE0B50"/>
    <w:rsid w:val="E3685EE4"/>
    <w:rsid w:val="E5BBA28F"/>
    <w:rsid w:val="E5CE4FED"/>
    <w:rsid w:val="E67B936E"/>
    <w:rsid w:val="E6F72B1E"/>
    <w:rsid w:val="E73FC614"/>
    <w:rsid w:val="E76FAF36"/>
    <w:rsid w:val="E77F76B3"/>
    <w:rsid w:val="E7B79BBF"/>
    <w:rsid w:val="E7EFC518"/>
    <w:rsid w:val="E7FF7B53"/>
    <w:rsid w:val="E99B96A7"/>
    <w:rsid w:val="E99F06A8"/>
    <w:rsid w:val="E9C30567"/>
    <w:rsid w:val="E9EA9A6E"/>
    <w:rsid w:val="E9F75E2E"/>
    <w:rsid w:val="EB3D076E"/>
    <w:rsid w:val="EB3ECA6D"/>
    <w:rsid w:val="EB67503B"/>
    <w:rsid w:val="EB72BC52"/>
    <w:rsid w:val="EB74BF2E"/>
    <w:rsid w:val="EB7D8D49"/>
    <w:rsid w:val="EBEE239A"/>
    <w:rsid w:val="ECADF64C"/>
    <w:rsid w:val="ECFE1164"/>
    <w:rsid w:val="ED9E7DDF"/>
    <w:rsid w:val="EDAF301B"/>
    <w:rsid w:val="EDDDF81F"/>
    <w:rsid w:val="EDEF98FF"/>
    <w:rsid w:val="EDFB2607"/>
    <w:rsid w:val="EDFD1D31"/>
    <w:rsid w:val="EE2D958D"/>
    <w:rsid w:val="EE3F8DB3"/>
    <w:rsid w:val="EE7DCF51"/>
    <w:rsid w:val="EEDB894A"/>
    <w:rsid w:val="EEFCBC3F"/>
    <w:rsid w:val="EF574A47"/>
    <w:rsid w:val="EF7F4176"/>
    <w:rsid w:val="EF7FCCBA"/>
    <w:rsid w:val="EFB164FC"/>
    <w:rsid w:val="EFB721D1"/>
    <w:rsid w:val="EFBDD655"/>
    <w:rsid w:val="EFD6E66F"/>
    <w:rsid w:val="EFDF4364"/>
    <w:rsid w:val="EFEBB209"/>
    <w:rsid w:val="EFEDAE0D"/>
    <w:rsid w:val="EFEF5190"/>
    <w:rsid w:val="EFF5F485"/>
    <w:rsid w:val="EFF654AF"/>
    <w:rsid w:val="EFFB948E"/>
    <w:rsid w:val="EFFE911E"/>
    <w:rsid w:val="EFFFA372"/>
    <w:rsid w:val="EFFFFF67"/>
    <w:rsid w:val="F15BC275"/>
    <w:rsid w:val="F1FDE0CF"/>
    <w:rsid w:val="F2772035"/>
    <w:rsid w:val="F2F7E284"/>
    <w:rsid w:val="F2FF055D"/>
    <w:rsid w:val="F35B2F0A"/>
    <w:rsid w:val="F3FAE65F"/>
    <w:rsid w:val="F3FE876F"/>
    <w:rsid w:val="F4AFE001"/>
    <w:rsid w:val="F4BD0095"/>
    <w:rsid w:val="F579FCCD"/>
    <w:rsid w:val="F5B3C4E2"/>
    <w:rsid w:val="F5B91F85"/>
    <w:rsid w:val="F5EF08E0"/>
    <w:rsid w:val="F5F2D956"/>
    <w:rsid w:val="F5F357CC"/>
    <w:rsid w:val="F5FB5670"/>
    <w:rsid w:val="F65EE7C7"/>
    <w:rsid w:val="F6BB844D"/>
    <w:rsid w:val="F6D037EC"/>
    <w:rsid w:val="F6D9626C"/>
    <w:rsid w:val="F6EF6CA2"/>
    <w:rsid w:val="F73A5BEE"/>
    <w:rsid w:val="F73D679B"/>
    <w:rsid w:val="F74F4706"/>
    <w:rsid w:val="F776F64B"/>
    <w:rsid w:val="F77E63B8"/>
    <w:rsid w:val="F77F5203"/>
    <w:rsid w:val="F77FBDE7"/>
    <w:rsid w:val="F79C69A3"/>
    <w:rsid w:val="F79D730F"/>
    <w:rsid w:val="F7B2E9BD"/>
    <w:rsid w:val="F7B75977"/>
    <w:rsid w:val="F7B9CCB1"/>
    <w:rsid w:val="F7BBC687"/>
    <w:rsid w:val="F7CE6CB4"/>
    <w:rsid w:val="F7DC5B35"/>
    <w:rsid w:val="F7EB8146"/>
    <w:rsid w:val="F7ED1F30"/>
    <w:rsid w:val="F7EFE599"/>
    <w:rsid w:val="F7F7DA15"/>
    <w:rsid w:val="F7FB883F"/>
    <w:rsid w:val="F7FC7986"/>
    <w:rsid w:val="F7FF535C"/>
    <w:rsid w:val="F7FF9FC2"/>
    <w:rsid w:val="F7FFA8E7"/>
    <w:rsid w:val="F8FD2DAC"/>
    <w:rsid w:val="F93E2DA0"/>
    <w:rsid w:val="F993A197"/>
    <w:rsid w:val="F9B64C26"/>
    <w:rsid w:val="F9BF9113"/>
    <w:rsid w:val="F9DD8C48"/>
    <w:rsid w:val="F9EDCED1"/>
    <w:rsid w:val="F9F70139"/>
    <w:rsid w:val="F9F7C8A9"/>
    <w:rsid w:val="FA1358A6"/>
    <w:rsid w:val="FA4FA450"/>
    <w:rsid w:val="FA68FCB0"/>
    <w:rsid w:val="FA7FB9B6"/>
    <w:rsid w:val="FAEF0F14"/>
    <w:rsid w:val="FAFDDAD9"/>
    <w:rsid w:val="FAFFBAEE"/>
    <w:rsid w:val="FB2D581F"/>
    <w:rsid w:val="FB47171F"/>
    <w:rsid w:val="FB6E61F0"/>
    <w:rsid w:val="FB7A4526"/>
    <w:rsid w:val="FB7F213D"/>
    <w:rsid w:val="FBA7C4BC"/>
    <w:rsid w:val="FBAD6E98"/>
    <w:rsid w:val="FBAF9733"/>
    <w:rsid w:val="FBE62247"/>
    <w:rsid w:val="FBEFFB0C"/>
    <w:rsid w:val="FBF2143A"/>
    <w:rsid w:val="FBF94A9E"/>
    <w:rsid w:val="FBFF0026"/>
    <w:rsid w:val="FBFF1D3D"/>
    <w:rsid w:val="FBFF21DF"/>
    <w:rsid w:val="FBFF3A7D"/>
    <w:rsid w:val="FBFF6FC0"/>
    <w:rsid w:val="FBFFB573"/>
    <w:rsid w:val="FBFFB741"/>
    <w:rsid w:val="FBFFDFCF"/>
    <w:rsid w:val="FC673331"/>
    <w:rsid w:val="FC77E454"/>
    <w:rsid w:val="FC874BFF"/>
    <w:rsid w:val="FC8F6C6E"/>
    <w:rsid w:val="FCBF02C7"/>
    <w:rsid w:val="FCFBED56"/>
    <w:rsid w:val="FCFD366D"/>
    <w:rsid w:val="FD6F3D1D"/>
    <w:rsid w:val="FD7972B4"/>
    <w:rsid w:val="FD7F68D6"/>
    <w:rsid w:val="FDA67132"/>
    <w:rsid w:val="FDBFFD87"/>
    <w:rsid w:val="FDD16871"/>
    <w:rsid w:val="FDDE85D3"/>
    <w:rsid w:val="FDF6D84E"/>
    <w:rsid w:val="FDF72EB4"/>
    <w:rsid w:val="FDFB3670"/>
    <w:rsid w:val="FDFF07D7"/>
    <w:rsid w:val="FDFF2545"/>
    <w:rsid w:val="FDFF44B9"/>
    <w:rsid w:val="FDFF63E7"/>
    <w:rsid w:val="FDFFC05B"/>
    <w:rsid w:val="FE3AD7F6"/>
    <w:rsid w:val="FE57630E"/>
    <w:rsid w:val="FE6F30E4"/>
    <w:rsid w:val="FE6FD033"/>
    <w:rsid w:val="FE7D0A2C"/>
    <w:rsid w:val="FE7D109B"/>
    <w:rsid w:val="FE7FE592"/>
    <w:rsid w:val="FE997AEA"/>
    <w:rsid w:val="FEB5F691"/>
    <w:rsid w:val="FEB602C0"/>
    <w:rsid w:val="FEB7578E"/>
    <w:rsid w:val="FEB77E7D"/>
    <w:rsid w:val="FED21640"/>
    <w:rsid w:val="FED536B1"/>
    <w:rsid w:val="FEDAC36A"/>
    <w:rsid w:val="FEDDE950"/>
    <w:rsid w:val="FEDFC26A"/>
    <w:rsid w:val="FEEE1DB7"/>
    <w:rsid w:val="FEEF76E4"/>
    <w:rsid w:val="FEF59FBB"/>
    <w:rsid w:val="FEF71A84"/>
    <w:rsid w:val="FEFB6315"/>
    <w:rsid w:val="FEFCE499"/>
    <w:rsid w:val="FEFD3125"/>
    <w:rsid w:val="FEFFD428"/>
    <w:rsid w:val="FEFFE40B"/>
    <w:rsid w:val="FF0F17D8"/>
    <w:rsid w:val="FF2AC7E0"/>
    <w:rsid w:val="FF32DF86"/>
    <w:rsid w:val="FF3BC0A9"/>
    <w:rsid w:val="FF3D6093"/>
    <w:rsid w:val="FF3F3DAD"/>
    <w:rsid w:val="FF3FE1E5"/>
    <w:rsid w:val="FF5E5393"/>
    <w:rsid w:val="FF6B4265"/>
    <w:rsid w:val="FF6D4DD7"/>
    <w:rsid w:val="FF6E05FC"/>
    <w:rsid w:val="FF6F3946"/>
    <w:rsid w:val="FF726B20"/>
    <w:rsid w:val="FF7FCD9C"/>
    <w:rsid w:val="FF9E7E7F"/>
    <w:rsid w:val="FF9FE2B8"/>
    <w:rsid w:val="FF9FE5E7"/>
    <w:rsid w:val="FF9FF215"/>
    <w:rsid w:val="FFB781F2"/>
    <w:rsid w:val="FFB9064A"/>
    <w:rsid w:val="FFBF660B"/>
    <w:rsid w:val="FFBFE38B"/>
    <w:rsid w:val="FFBFE430"/>
    <w:rsid w:val="FFBFE940"/>
    <w:rsid w:val="FFBFF5F2"/>
    <w:rsid w:val="FFD5AC9D"/>
    <w:rsid w:val="FFDE3B92"/>
    <w:rsid w:val="FFDEFB3A"/>
    <w:rsid w:val="FFDF0589"/>
    <w:rsid w:val="FFDF62EE"/>
    <w:rsid w:val="FFDF73BA"/>
    <w:rsid w:val="FFDFC5C3"/>
    <w:rsid w:val="FFDFD863"/>
    <w:rsid w:val="FFEC1A4E"/>
    <w:rsid w:val="FFEFFDA7"/>
    <w:rsid w:val="FFF326F1"/>
    <w:rsid w:val="FFF6ABCF"/>
    <w:rsid w:val="FFF71A06"/>
    <w:rsid w:val="FFF7676B"/>
    <w:rsid w:val="FFF79534"/>
    <w:rsid w:val="FFF902C1"/>
    <w:rsid w:val="FFF9B0A1"/>
    <w:rsid w:val="FFFB0CB7"/>
    <w:rsid w:val="FFFD979B"/>
    <w:rsid w:val="FFFE0AC8"/>
    <w:rsid w:val="FFFE38E6"/>
    <w:rsid w:val="FFFEF998"/>
    <w:rsid w:val="FFFF51B6"/>
    <w:rsid w:val="FFFF5830"/>
    <w:rsid w:val="FFFFF2F5"/>
    <w:rsid w:val="FFFF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36"/>
    <w:qFormat/>
    <w:uiPriority w:val="9"/>
    <w:pPr>
      <w:pageBreakBefore/>
      <w:numPr>
        <w:ilvl w:val="0"/>
        <w:numId w:val="1"/>
      </w:numPr>
      <w:tabs>
        <w:tab w:val="left" w:pos="1566"/>
      </w:tabs>
      <w:spacing w:before="340" w:after="340" w:line="578" w:lineRule="auto"/>
      <w:jc w:val="center"/>
      <w:outlineLvl w:val="0"/>
    </w:pPr>
    <w:rPr>
      <w:rFonts w:ascii="Arial" w:hAnsi="Arial" w:eastAsia="黑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numPr>
        <w:ilvl w:val="1"/>
        <w:numId w:val="1"/>
      </w:numPr>
      <w:ind w:firstLine="0" w:firstLineChars="0"/>
      <w:outlineLvl w:val="1"/>
    </w:pPr>
    <w:rPr>
      <w:rFonts w:ascii="宋体" w:hAnsi="宋体" w:eastAsia="黑体" w:cs="仿宋_GB2312"/>
      <w:b/>
      <w:color w:val="000000" w:themeColor="text1"/>
      <w:sz w:val="32"/>
      <w:szCs w:val="24"/>
      <w:lang w:val="zh-CN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numPr>
        <w:ilvl w:val="2"/>
        <w:numId w:val="1"/>
      </w:numPr>
      <w:tabs>
        <w:tab w:val="left" w:pos="0"/>
        <w:tab w:val="left" w:pos="1566"/>
      </w:tabs>
      <w:ind w:firstLineChars="0"/>
      <w:outlineLvl w:val="2"/>
    </w:pPr>
    <w:rPr>
      <w:rFonts w:ascii="宋体" w:hAnsi="宋体" w:eastAsia="黑体" w:cs="Times New Roman"/>
      <w:b/>
      <w:sz w:val="30"/>
      <w:szCs w:val="30"/>
      <w:lang w:val="zh-CN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numPr>
        <w:ilvl w:val="3"/>
        <w:numId w:val="1"/>
      </w:numPr>
      <w:tabs>
        <w:tab w:val="left" w:pos="1566"/>
      </w:tabs>
      <w:spacing w:before="200" w:after="200" w:line="377" w:lineRule="auto"/>
      <w:ind w:firstLineChars="0"/>
      <w:outlineLvl w:val="3"/>
    </w:pPr>
    <w:rPr>
      <w:rFonts w:ascii="仿宋_GB2312" w:hAnsi="仿宋_GB2312" w:eastAsia="黑体" w:cs="Times New Roman"/>
      <w:b/>
      <w:bCs/>
      <w:sz w:val="28"/>
      <w:szCs w:val="32"/>
      <w:lang w:val="zh-CN"/>
    </w:rPr>
  </w:style>
  <w:style w:type="paragraph" w:styleId="6">
    <w:name w:val="heading 5"/>
    <w:next w:val="1"/>
    <w:link w:val="40"/>
    <w:semiHidden/>
    <w:unhideWhenUsed/>
    <w:qFormat/>
    <w:uiPriority w:val="9"/>
    <w:pPr>
      <w:keepNext/>
      <w:keepLines/>
      <w:numPr>
        <w:ilvl w:val="4"/>
        <w:numId w:val="1"/>
      </w:numPr>
      <w:tabs>
        <w:tab w:val="left" w:pos="851"/>
        <w:tab w:val="left" w:pos="1134"/>
        <w:tab w:val="left" w:pos="1566"/>
      </w:tabs>
      <w:autoSpaceDE w:val="0"/>
      <w:autoSpaceDN w:val="0"/>
      <w:spacing w:before="280" w:after="290" w:line="376" w:lineRule="auto"/>
      <w:textAlignment w:val="baseline"/>
      <w:outlineLvl w:val="4"/>
    </w:pPr>
    <w:rPr>
      <w:rFonts w:ascii="Arial" w:hAnsi="Arial" w:eastAsia="黑体" w:cs="Times New Roman"/>
      <w:b/>
      <w:bCs/>
      <w:kern w:val="2"/>
      <w:sz w:val="24"/>
      <w:szCs w:val="28"/>
      <w:lang w:val="en-US" w:eastAsia="zh-CN" w:bidi="ar-SA"/>
    </w:rPr>
  </w:style>
  <w:style w:type="paragraph" w:styleId="7">
    <w:name w:val="heading 6"/>
    <w:next w:val="1"/>
    <w:link w:val="41"/>
    <w:semiHidden/>
    <w:unhideWhenUsed/>
    <w:qFormat/>
    <w:uiPriority w:val="9"/>
    <w:pPr>
      <w:numPr>
        <w:ilvl w:val="5"/>
        <w:numId w:val="1"/>
      </w:numPr>
      <w:tabs>
        <w:tab w:val="left" w:pos="1566"/>
      </w:tabs>
      <w:spacing w:line="319" w:lineRule="auto"/>
      <w:outlineLvl w:val="5"/>
    </w:pPr>
    <w:rPr>
      <w:rFonts w:ascii="Arial" w:hAnsi="Arial" w:eastAsia="黑体" w:cs="宋体"/>
      <w:b/>
      <w:bCs/>
      <w:kern w:val="2"/>
      <w:sz w:val="24"/>
      <w:szCs w:val="24"/>
      <w:lang w:val="zh-CN" w:eastAsia="zh-CN" w:bidi="ar-SA"/>
    </w:rPr>
  </w:style>
  <w:style w:type="paragraph" w:styleId="8">
    <w:name w:val="heading 7"/>
    <w:next w:val="1"/>
    <w:link w:val="42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eastAsia="黑体" w:cs="Times New Roman"/>
      <w:b/>
      <w:bCs/>
      <w:kern w:val="2"/>
      <w:sz w:val="24"/>
      <w:szCs w:val="24"/>
      <w:lang w:val="en-US" w:eastAsia="zh-CN" w:bidi="ar-SA"/>
    </w:rPr>
  </w:style>
  <w:style w:type="paragraph" w:styleId="9">
    <w:name w:val="heading 8"/>
    <w:next w:val="1"/>
    <w:link w:val="43"/>
    <w:semiHidden/>
    <w:unhideWhenUsed/>
    <w:qFormat/>
    <w:uiPriority w:val="9"/>
    <w:pPr>
      <w:keepLines/>
      <w:numPr>
        <w:ilvl w:val="7"/>
        <w:numId w:val="1"/>
      </w:numPr>
      <w:tabs>
        <w:tab w:val="left" w:pos="1566"/>
      </w:tabs>
      <w:spacing w:before="80" w:after="80" w:line="319" w:lineRule="auto"/>
      <w:outlineLvl w:val="7"/>
    </w:pPr>
    <w:rPr>
      <w:rFonts w:ascii="Arial" w:hAnsi="Arial" w:eastAsia="黑体" w:cs="Times New Roman"/>
      <w:b/>
      <w:kern w:val="2"/>
      <w:sz w:val="24"/>
      <w:szCs w:val="24"/>
      <w:lang w:val="en-US" w:eastAsia="zh-CN" w:bidi="ar-SA"/>
    </w:rPr>
  </w:style>
  <w:style w:type="paragraph" w:styleId="10">
    <w:name w:val="heading 9"/>
    <w:next w:val="1"/>
    <w:link w:val="44"/>
    <w:semiHidden/>
    <w:unhideWhenUsed/>
    <w:qFormat/>
    <w:uiPriority w:val="9"/>
    <w:pPr>
      <w:keepLines/>
      <w:numPr>
        <w:ilvl w:val="8"/>
        <w:numId w:val="1"/>
      </w:numPr>
      <w:tabs>
        <w:tab w:val="left" w:pos="1566"/>
      </w:tabs>
      <w:spacing w:before="80" w:after="80" w:line="319" w:lineRule="auto"/>
      <w:outlineLvl w:val="8"/>
    </w:pPr>
    <w:rPr>
      <w:rFonts w:ascii="Arial" w:hAnsi="Arial" w:eastAsia="黑体" w:cs="Times New Roman"/>
      <w:b/>
      <w:kern w:val="2"/>
      <w:sz w:val="24"/>
      <w:szCs w:val="21"/>
      <w:lang w:val="en-US" w:eastAsia="zh-CN" w:bidi="ar-SA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unhideWhenUsed/>
    <w:qFormat/>
    <w:uiPriority w:val="39"/>
    <w:pPr>
      <w:wordWrap/>
      <w:spacing w:line="240" w:lineRule="auto"/>
      <w:ind w:left="2520" w:leftChars="1200" w:firstLine="0" w:firstLineChars="0"/>
    </w:pPr>
    <w:rPr>
      <w:rFonts w:asciiTheme="minorHAnsi" w:hAnsiTheme="minorHAnsi" w:eastAsiaTheme="minorEastAsia"/>
      <w:sz w:val="21"/>
    </w:rPr>
  </w:style>
  <w:style w:type="paragraph" w:styleId="12">
    <w:name w:val="Normal Indent"/>
    <w:basedOn w:val="1"/>
    <w:semiHidden/>
    <w:unhideWhenUsed/>
    <w:qFormat/>
    <w:uiPriority w:val="99"/>
    <w:pPr>
      <w:spacing w:before="120"/>
    </w:pPr>
  </w:style>
  <w:style w:type="paragraph" w:styleId="13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15">
    <w:name w:val="Body Text"/>
    <w:basedOn w:val="1"/>
    <w:link w:val="65"/>
    <w:semiHidden/>
    <w:unhideWhenUsed/>
    <w:qFormat/>
    <w:uiPriority w:val="99"/>
    <w:pPr>
      <w:spacing w:after="120"/>
    </w:pPr>
  </w:style>
  <w:style w:type="paragraph" w:styleId="16">
    <w:name w:val="toc 5"/>
    <w:basedOn w:val="1"/>
    <w:next w:val="1"/>
    <w:semiHidden/>
    <w:unhideWhenUsed/>
    <w:qFormat/>
    <w:uiPriority w:val="39"/>
    <w:pPr>
      <w:wordWrap/>
      <w:spacing w:line="240" w:lineRule="auto"/>
      <w:ind w:left="1680" w:leftChars="800" w:firstLine="0" w:firstLineChars="0"/>
    </w:pPr>
    <w:rPr>
      <w:rFonts w:asciiTheme="minorHAnsi" w:hAnsiTheme="minorHAnsi" w:eastAsiaTheme="minorEastAsia"/>
      <w:sz w:val="21"/>
    </w:rPr>
  </w:style>
  <w:style w:type="paragraph" w:styleId="17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18">
    <w:name w:val="toc 8"/>
    <w:basedOn w:val="1"/>
    <w:next w:val="1"/>
    <w:semiHidden/>
    <w:unhideWhenUsed/>
    <w:qFormat/>
    <w:uiPriority w:val="39"/>
    <w:pPr>
      <w:wordWrap/>
      <w:spacing w:line="240" w:lineRule="auto"/>
      <w:ind w:left="2940" w:leftChars="1400" w:firstLine="0" w:firstLineChars="0"/>
    </w:pPr>
    <w:rPr>
      <w:rFonts w:asciiTheme="minorHAnsi" w:hAnsiTheme="minorHAnsi" w:eastAsiaTheme="minorEastAsia"/>
      <w:sz w:val="21"/>
    </w:rPr>
  </w:style>
  <w:style w:type="paragraph" w:styleId="19">
    <w:name w:val="Balloon Text"/>
    <w:basedOn w:val="1"/>
    <w:link w:val="75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20">
    <w:name w:val="footer"/>
    <w:basedOn w:val="1"/>
    <w:link w:val="50"/>
    <w:semiHidden/>
    <w:unhideWhenUsed/>
    <w:qFormat/>
    <w:uiPriority w:val="99"/>
    <w:pPr>
      <w:widowControl/>
      <w:tabs>
        <w:tab w:val="center" w:pos="4680"/>
        <w:tab w:val="right" w:pos="9360"/>
      </w:tabs>
      <w:wordWrap/>
      <w:spacing w:line="240" w:lineRule="auto"/>
      <w:ind w:firstLine="0" w:firstLineChars="0"/>
      <w:jc w:val="left"/>
    </w:pPr>
    <w:rPr>
      <w:rFonts w:cs="Times New Roman" w:asciiTheme="minorHAnsi" w:hAnsiTheme="minorHAnsi" w:eastAsiaTheme="minorEastAsia"/>
      <w:kern w:val="0"/>
      <w:sz w:val="22"/>
    </w:rPr>
  </w:style>
  <w:style w:type="paragraph" w:styleId="21">
    <w:name w:val="header"/>
    <w:basedOn w:val="1"/>
    <w:link w:val="4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2">
    <w:name w:val="toc 1"/>
    <w:basedOn w:val="1"/>
    <w:next w:val="1"/>
    <w:semiHidden/>
    <w:unhideWhenUsed/>
    <w:qFormat/>
    <w:uiPriority w:val="39"/>
    <w:pPr>
      <w:tabs>
        <w:tab w:val="right" w:leader="dot" w:pos="8296"/>
      </w:tabs>
      <w:ind w:firstLine="480"/>
    </w:pPr>
  </w:style>
  <w:style w:type="paragraph" w:styleId="23">
    <w:name w:val="toc 4"/>
    <w:basedOn w:val="1"/>
    <w:next w:val="1"/>
    <w:semiHidden/>
    <w:unhideWhenUsed/>
    <w:qFormat/>
    <w:uiPriority w:val="39"/>
    <w:pPr>
      <w:wordWrap/>
      <w:spacing w:line="240" w:lineRule="auto"/>
      <w:ind w:left="1260" w:leftChars="600" w:firstLine="0" w:firstLineChars="0"/>
    </w:pPr>
    <w:rPr>
      <w:rFonts w:asciiTheme="minorHAnsi" w:hAnsiTheme="minorHAnsi" w:eastAsiaTheme="minorEastAsia"/>
      <w:sz w:val="21"/>
    </w:rPr>
  </w:style>
  <w:style w:type="paragraph" w:styleId="24">
    <w:name w:val="toc 6"/>
    <w:basedOn w:val="1"/>
    <w:next w:val="1"/>
    <w:semiHidden/>
    <w:unhideWhenUsed/>
    <w:qFormat/>
    <w:uiPriority w:val="39"/>
    <w:pPr>
      <w:wordWrap/>
      <w:spacing w:line="240" w:lineRule="auto"/>
      <w:ind w:left="2100" w:leftChars="1000" w:firstLine="0" w:firstLineChars="0"/>
    </w:pPr>
    <w:rPr>
      <w:rFonts w:asciiTheme="minorHAnsi" w:hAnsiTheme="minorHAnsi" w:eastAsiaTheme="minorEastAsia"/>
      <w:sz w:val="21"/>
    </w:rPr>
  </w:style>
  <w:style w:type="paragraph" w:styleId="2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26">
    <w:name w:val="toc 9"/>
    <w:basedOn w:val="1"/>
    <w:next w:val="1"/>
    <w:semiHidden/>
    <w:unhideWhenUsed/>
    <w:qFormat/>
    <w:uiPriority w:val="39"/>
    <w:pPr>
      <w:wordWrap/>
      <w:spacing w:line="240" w:lineRule="auto"/>
      <w:ind w:left="3360" w:leftChars="1600" w:firstLine="0" w:firstLineChars="0"/>
    </w:pPr>
    <w:rPr>
      <w:rFonts w:asciiTheme="minorHAnsi" w:hAnsiTheme="minorHAnsi" w:eastAsiaTheme="minorEastAsia"/>
      <w:sz w:val="21"/>
    </w:rPr>
  </w:style>
  <w:style w:type="paragraph" w:styleId="2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paragraph" w:styleId="28">
    <w:name w:val="annotation subject"/>
    <w:basedOn w:val="14"/>
    <w:next w:val="14"/>
    <w:link w:val="56"/>
    <w:semiHidden/>
    <w:unhideWhenUsed/>
    <w:qFormat/>
    <w:uiPriority w:val="99"/>
    <w:rPr>
      <w:b/>
      <w:bCs/>
    </w:rPr>
  </w:style>
  <w:style w:type="paragraph" w:styleId="29">
    <w:name w:val="Body Text First Indent"/>
    <w:basedOn w:val="15"/>
    <w:link w:val="59"/>
    <w:semiHidden/>
    <w:unhideWhenUsed/>
    <w:qFormat/>
    <w:uiPriority w:val="99"/>
    <w:pPr>
      <w:wordWrap/>
      <w:spacing w:after="0"/>
      <w:ind w:firstLine="883"/>
    </w:pPr>
    <w:rPr>
      <w:rFonts w:ascii="宋体" w:hAnsi="宋体" w:cs="宋体" w:eastAsiaTheme="minorEastAsia"/>
      <w:szCs w:val="24"/>
      <w:lang w:val="zh-CN" w:bidi="zh-CN"/>
    </w:rPr>
  </w:style>
  <w:style w:type="table" w:styleId="31">
    <w:name w:val="Table Grid"/>
    <w:basedOn w:val="3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Strong"/>
    <w:basedOn w:val="32"/>
    <w:qFormat/>
    <w:uiPriority w:val="22"/>
    <w:rPr>
      <w:b/>
    </w:rPr>
  </w:style>
  <w:style w:type="character" w:styleId="34">
    <w:name w:val="Hyperlink"/>
    <w:basedOn w:val="3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32"/>
    <w:semiHidden/>
    <w:unhideWhenUsed/>
    <w:qFormat/>
    <w:uiPriority w:val="99"/>
    <w:rPr>
      <w:sz w:val="21"/>
      <w:szCs w:val="21"/>
    </w:rPr>
  </w:style>
  <w:style w:type="character" w:customStyle="1" w:styleId="36">
    <w:name w:val="标题 1 字符"/>
    <w:basedOn w:val="32"/>
    <w:link w:val="2"/>
    <w:qFormat/>
    <w:uiPriority w:val="9"/>
    <w:rPr>
      <w:rFonts w:ascii="Arial" w:hAnsi="Arial" w:eastAsia="黑体" w:cs="Times New Roman"/>
      <w:b/>
      <w:bCs/>
      <w:kern w:val="44"/>
      <w:sz w:val="44"/>
      <w:szCs w:val="44"/>
    </w:rPr>
  </w:style>
  <w:style w:type="character" w:customStyle="1" w:styleId="37">
    <w:name w:val="标题 2 字符"/>
    <w:basedOn w:val="32"/>
    <w:link w:val="3"/>
    <w:qFormat/>
    <w:uiPriority w:val="0"/>
    <w:rPr>
      <w:rFonts w:ascii="宋体" w:hAnsi="宋体" w:eastAsia="黑体" w:cs="仿宋_GB2312"/>
      <w:b/>
      <w:color w:val="000000" w:themeColor="text1"/>
      <w:kern w:val="0"/>
      <w:sz w:val="32"/>
      <w:szCs w:val="24"/>
      <w:lang w:val="zh-CN"/>
      <w14:textFill>
        <w14:solidFill>
          <w14:schemeClr w14:val="tx1"/>
        </w14:solidFill>
      </w14:textFill>
    </w:rPr>
  </w:style>
  <w:style w:type="character" w:customStyle="1" w:styleId="38">
    <w:name w:val="标题 3 字符"/>
    <w:basedOn w:val="32"/>
    <w:link w:val="4"/>
    <w:qFormat/>
    <w:uiPriority w:val="0"/>
    <w:rPr>
      <w:rFonts w:ascii="宋体" w:hAnsi="宋体" w:eastAsia="黑体" w:cs="Times New Roman"/>
      <w:b/>
      <w:sz w:val="30"/>
      <w:szCs w:val="30"/>
      <w:lang w:val="zh-CN"/>
    </w:rPr>
  </w:style>
  <w:style w:type="character" w:customStyle="1" w:styleId="39">
    <w:name w:val="标题 4 字符"/>
    <w:basedOn w:val="32"/>
    <w:link w:val="5"/>
    <w:qFormat/>
    <w:uiPriority w:val="0"/>
    <w:rPr>
      <w:rFonts w:ascii="仿宋_GB2312" w:hAnsi="仿宋_GB2312" w:eastAsia="黑体" w:cs="Times New Roman"/>
      <w:b/>
      <w:bCs/>
      <w:kern w:val="0"/>
      <w:sz w:val="28"/>
      <w:szCs w:val="32"/>
      <w:lang w:val="zh-CN"/>
    </w:rPr>
  </w:style>
  <w:style w:type="character" w:customStyle="1" w:styleId="40">
    <w:name w:val="标题 5 字符"/>
    <w:basedOn w:val="32"/>
    <w:link w:val="6"/>
    <w:qFormat/>
    <w:uiPriority w:val="0"/>
    <w:rPr>
      <w:rFonts w:ascii="Arial" w:hAnsi="Arial" w:eastAsia="黑体" w:cs="Times New Roman"/>
      <w:b/>
      <w:bCs/>
      <w:sz w:val="24"/>
      <w:szCs w:val="28"/>
    </w:rPr>
  </w:style>
  <w:style w:type="character" w:customStyle="1" w:styleId="41">
    <w:name w:val="标题 6 字符"/>
    <w:basedOn w:val="32"/>
    <w:link w:val="7"/>
    <w:qFormat/>
    <w:uiPriority w:val="0"/>
    <w:rPr>
      <w:rFonts w:ascii="Arial" w:hAnsi="Arial" w:eastAsia="黑体" w:cs="宋体"/>
      <w:b/>
      <w:bCs/>
      <w:sz w:val="24"/>
      <w:szCs w:val="24"/>
      <w:lang w:val="zh-CN"/>
    </w:rPr>
  </w:style>
  <w:style w:type="character" w:customStyle="1" w:styleId="42">
    <w:name w:val="标题 7 字符"/>
    <w:basedOn w:val="32"/>
    <w:link w:val="8"/>
    <w:qFormat/>
    <w:uiPriority w:val="0"/>
    <w:rPr>
      <w:rFonts w:ascii="Times New Roman" w:hAnsi="Times New Roman" w:eastAsia="黑体" w:cs="Times New Roman"/>
      <w:b/>
      <w:bCs/>
      <w:sz w:val="24"/>
      <w:szCs w:val="24"/>
    </w:rPr>
  </w:style>
  <w:style w:type="character" w:customStyle="1" w:styleId="43">
    <w:name w:val="标题 8 字符"/>
    <w:basedOn w:val="32"/>
    <w:link w:val="9"/>
    <w:qFormat/>
    <w:uiPriority w:val="0"/>
    <w:rPr>
      <w:rFonts w:ascii="Arial" w:hAnsi="Arial" w:eastAsia="黑体" w:cs="Times New Roman"/>
      <w:b/>
      <w:sz w:val="24"/>
      <w:szCs w:val="24"/>
    </w:rPr>
  </w:style>
  <w:style w:type="character" w:customStyle="1" w:styleId="44">
    <w:name w:val="标题 9 字符"/>
    <w:basedOn w:val="32"/>
    <w:link w:val="10"/>
    <w:qFormat/>
    <w:uiPriority w:val="0"/>
    <w:rPr>
      <w:rFonts w:ascii="Arial" w:hAnsi="Arial" w:eastAsia="黑体" w:cs="Times New Roman"/>
      <w:b/>
      <w:sz w:val="24"/>
      <w:szCs w:val="21"/>
    </w:rPr>
  </w:style>
  <w:style w:type="paragraph" w:customStyle="1" w:styleId="4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6">
    <w:name w:val="批注文字 字符"/>
    <w:basedOn w:val="32"/>
    <w:link w:val="14"/>
    <w:semiHidden/>
    <w:qFormat/>
    <w:uiPriority w:val="0"/>
  </w:style>
  <w:style w:type="character" w:customStyle="1" w:styleId="47">
    <w:name w:val="明显强调1"/>
    <w:basedOn w:val="32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8">
    <w:name w:val="页眉 字符"/>
    <w:basedOn w:val="32"/>
    <w:link w:val="21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49">
    <w:name w:val="TOC 标题1"/>
    <w:basedOn w:val="2"/>
    <w:next w:val="1"/>
    <w:unhideWhenUsed/>
    <w:qFormat/>
    <w:uiPriority w:val="39"/>
    <w:pPr>
      <w:keepNext/>
      <w:keepLines/>
      <w:pageBreakBefore w:val="0"/>
      <w:numPr>
        <w:numId w:val="0"/>
      </w:numPr>
      <w:tabs>
        <w:tab w:val="clear" w:pos="1566"/>
      </w:tabs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50">
    <w:name w:val="页脚 字符"/>
    <w:basedOn w:val="32"/>
    <w:link w:val="20"/>
    <w:qFormat/>
    <w:uiPriority w:val="99"/>
    <w:rPr>
      <w:rFonts w:cs="Times New Roman"/>
      <w:kern w:val="0"/>
      <w:sz w:val="22"/>
    </w:rPr>
  </w:style>
  <w:style w:type="paragraph" w:customStyle="1" w:styleId="51">
    <w:name w:val="表格样式"/>
    <w:basedOn w:val="1"/>
    <w:link w:val="53"/>
    <w:qFormat/>
    <w:uiPriority w:val="0"/>
    <w:pPr>
      <w:spacing w:before="156" w:after="156"/>
      <w:ind w:firstLine="480"/>
    </w:pPr>
    <w:rPr>
      <w:color w:val="000000" w:themeColor="text1"/>
      <w14:textFill>
        <w14:solidFill>
          <w14:schemeClr w14:val="tx1"/>
        </w14:solidFill>
      </w14:textFill>
    </w:rPr>
  </w:style>
  <w:style w:type="table" w:customStyle="1" w:styleId="52">
    <w:name w:val="无格式表格 11"/>
    <w:basedOn w:val="30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3">
    <w:name w:val="表格样式 字符"/>
    <w:basedOn w:val="32"/>
    <w:link w:val="51"/>
    <w:qFormat/>
    <w:uiPriority w:val="0"/>
    <w:rPr>
      <w:rFonts w:ascii="Times New Roman" w:hAnsi="Times New Roman" w:eastAsia="宋体"/>
      <w:color w:val="000000" w:themeColor="text1"/>
      <w:sz w:val="24"/>
      <w14:textFill>
        <w14:solidFill>
          <w14:schemeClr w14:val="tx1"/>
        </w14:solidFill>
      </w14:textFill>
    </w:rPr>
  </w:style>
  <w:style w:type="table" w:customStyle="1" w:styleId="54">
    <w:name w:val="表格样式一"/>
    <w:basedOn w:val="30"/>
    <w:qFormat/>
    <w:uiPriority w:val="9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customStyle="1" w:styleId="55">
    <w:name w:val="列表段落1"/>
    <w:basedOn w:val="1"/>
    <w:link w:val="58"/>
    <w:qFormat/>
    <w:uiPriority w:val="34"/>
    <w:pPr>
      <w:ind w:firstLine="420"/>
    </w:pPr>
  </w:style>
  <w:style w:type="character" w:customStyle="1" w:styleId="56">
    <w:name w:val="批注主题 字符"/>
    <w:basedOn w:val="46"/>
    <w:link w:val="28"/>
    <w:qFormat/>
    <w:uiPriority w:val="0"/>
    <w:rPr>
      <w:rFonts w:ascii="Times New Roman" w:hAnsi="Times New Roman" w:eastAsia="宋体"/>
      <w:b/>
      <w:bCs/>
      <w:sz w:val="24"/>
    </w:rPr>
  </w:style>
  <w:style w:type="paragraph" w:customStyle="1" w:styleId="57">
    <w:name w:val="修订2"/>
    <w:hidden/>
    <w:semi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customStyle="1" w:styleId="58">
    <w:name w:val="列出段落字符"/>
    <w:link w:val="55"/>
    <w:qFormat/>
    <w:locked/>
    <w:uiPriority w:val="34"/>
    <w:rPr>
      <w:rFonts w:ascii="Times New Roman" w:hAnsi="Times New Roman" w:eastAsia="宋体"/>
      <w:sz w:val="24"/>
    </w:rPr>
  </w:style>
  <w:style w:type="character" w:customStyle="1" w:styleId="59">
    <w:name w:val="正文文本首行缩进 字符1"/>
    <w:link w:val="29"/>
    <w:qFormat/>
    <w:uiPriority w:val="99"/>
    <w:rPr>
      <w:rFonts w:ascii="宋体" w:hAnsi="宋体" w:cs="宋体"/>
      <w:sz w:val="24"/>
      <w:szCs w:val="24"/>
      <w:lang w:val="zh-CN" w:bidi="zh-CN"/>
    </w:rPr>
  </w:style>
  <w:style w:type="character" w:customStyle="1" w:styleId="60">
    <w:name w:val="[正文不缩] Char"/>
    <w:link w:val="61"/>
    <w:qFormat/>
    <w:uiPriority w:val="0"/>
    <w:rPr>
      <w:rFonts w:hAnsi="宋体"/>
      <w:szCs w:val="21"/>
    </w:rPr>
  </w:style>
  <w:style w:type="paragraph" w:customStyle="1" w:styleId="61">
    <w:name w:val="[正文不缩]"/>
    <w:basedOn w:val="1"/>
    <w:link w:val="60"/>
    <w:qFormat/>
    <w:uiPriority w:val="0"/>
    <w:pPr>
      <w:wordWrap/>
      <w:snapToGrid w:val="0"/>
      <w:ind w:firstLine="420"/>
    </w:pPr>
    <w:rPr>
      <w:rFonts w:hAnsi="宋体" w:asciiTheme="minorHAnsi" w:eastAsiaTheme="minorEastAsia"/>
      <w:sz w:val="21"/>
      <w:szCs w:val="21"/>
    </w:rPr>
  </w:style>
  <w:style w:type="character" w:customStyle="1" w:styleId="62">
    <w:name w:val="无间隔字符"/>
    <w:link w:val="63"/>
    <w:qFormat/>
    <w:uiPriority w:val="1"/>
    <w:rPr>
      <w:rFonts w:ascii="Calibri" w:hAnsi="Calibri"/>
      <w:sz w:val="24"/>
    </w:rPr>
  </w:style>
  <w:style w:type="paragraph" w:customStyle="1" w:styleId="63">
    <w:name w:val="无间隔1"/>
    <w:link w:val="62"/>
    <w:qFormat/>
    <w:uiPriority w:val="1"/>
    <w:pPr>
      <w:spacing w:line="360" w:lineRule="auto"/>
      <w:ind w:firstLine="200" w:firstLineChars="200"/>
    </w:pPr>
    <w:rPr>
      <w:rFonts w:ascii="Calibri" w:hAnsi="Calibr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64">
    <w:name w:val="样式 首行缩进:  2 字符5"/>
    <w:basedOn w:val="1"/>
    <w:qFormat/>
    <w:uiPriority w:val="99"/>
    <w:pPr>
      <w:wordWrap/>
      <w:spacing w:before="120"/>
      <w:ind w:firstLine="480"/>
    </w:pPr>
    <w:rPr>
      <w:rFonts w:cs="宋体"/>
      <w:szCs w:val="20"/>
    </w:rPr>
  </w:style>
  <w:style w:type="character" w:customStyle="1" w:styleId="65">
    <w:name w:val="正文文本 字符"/>
    <w:basedOn w:val="32"/>
    <w:link w:val="15"/>
    <w:semiHidden/>
    <w:qFormat/>
    <w:uiPriority w:val="1"/>
    <w:rPr>
      <w:rFonts w:ascii="Times New Roman" w:hAnsi="Times New Roman" w:eastAsia="宋体"/>
      <w:sz w:val="24"/>
    </w:rPr>
  </w:style>
  <w:style w:type="character" w:customStyle="1" w:styleId="66">
    <w:name w:val="正文文本首行缩进 字符"/>
    <w:basedOn w:val="65"/>
    <w:semiHidden/>
    <w:qFormat/>
    <w:uiPriority w:val="0"/>
    <w:rPr>
      <w:rFonts w:ascii="Times New Roman" w:hAnsi="Times New Roman" w:eastAsia="宋体"/>
      <w:sz w:val="24"/>
    </w:rPr>
  </w:style>
  <w:style w:type="paragraph" w:customStyle="1" w:styleId="67">
    <w:name w:val="列出段落1"/>
    <w:basedOn w:val="1"/>
    <w:qFormat/>
    <w:uiPriority w:val="0"/>
    <w:pPr>
      <w:wordWrap/>
      <w:ind w:firstLine="420"/>
    </w:pPr>
    <w:rPr>
      <w:rFonts w:cs="Times New Roman"/>
    </w:rPr>
  </w:style>
  <w:style w:type="character" w:customStyle="1" w:styleId="68">
    <w:name w:val="_正文 Char"/>
    <w:link w:val="69"/>
    <w:qFormat/>
    <w:uiPriority w:val="0"/>
    <w:rPr>
      <w:sz w:val="24"/>
    </w:rPr>
  </w:style>
  <w:style w:type="paragraph" w:customStyle="1" w:styleId="69">
    <w:name w:val="_正文"/>
    <w:basedOn w:val="1"/>
    <w:link w:val="68"/>
    <w:qFormat/>
    <w:uiPriority w:val="0"/>
    <w:pPr>
      <w:wordWrap/>
    </w:pPr>
    <w:rPr>
      <w:rFonts w:asciiTheme="minorHAnsi" w:hAnsiTheme="minorHAnsi" w:eastAsiaTheme="minorEastAsia"/>
    </w:rPr>
  </w:style>
  <w:style w:type="paragraph" w:customStyle="1" w:styleId="70">
    <w:name w:val="标准正文"/>
    <w:basedOn w:val="1"/>
    <w:qFormat/>
    <w:uiPriority w:val="0"/>
    <w:pPr>
      <w:widowControl/>
      <w:wordWrap/>
      <w:ind w:right="-241" w:rightChars="-115" w:firstLine="482" w:firstLineChars="0"/>
      <w:jc w:val="left"/>
    </w:pPr>
    <w:rPr>
      <w:rFonts w:ascii="宋体" w:hAnsi="宋体" w:cs="宋体"/>
      <w:color w:val="000000"/>
      <w:kern w:val="0"/>
      <w:szCs w:val="20"/>
      <w:lang w:val="en-IE"/>
    </w:rPr>
  </w:style>
  <w:style w:type="character" w:customStyle="1" w:styleId="71">
    <w:name w:val="未处理的提及1"/>
    <w:basedOn w:val="32"/>
    <w:unhideWhenUsed/>
    <w:qFormat/>
    <w:uiPriority w:val="99"/>
    <w:rPr>
      <w:color w:val="605E5C"/>
      <w:shd w:val="clear" w:color="auto" w:fill="E1DFDD"/>
    </w:rPr>
  </w:style>
  <w:style w:type="paragraph" w:customStyle="1" w:styleId="72">
    <w:name w:val="标题3"/>
    <w:basedOn w:val="4"/>
    <w:qFormat/>
    <w:uiPriority w:val="0"/>
    <w:pPr>
      <w:keepNext/>
      <w:keepLines/>
      <w:numPr>
        <w:ilvl w:val="0"/>
        <w:numId w:val="0"/>
      </w:numPr>
      <w:tabs>
        <w:tab w:val="clear" w:pos="0"/>
        <w:tab w:val="clear" w:pos="1566"/>
      </w:tabs>
      <w:spacing w:before="260" w:after="260" w:line="560" w:lineRule="exact"/>
    </w:pPr>
    <w:rPr>
      <w:rFonts w:ascii="仿宋_GB2312" w:eastAsia="仿宋_GB2312" w:cs="宋体"/>
      <w:bCs/>
      <w:kern w:val="0"/>
      <w:sz w:val="32"/>
      <w:szCs w:val="32"/>
      <w:lang w:val="en-US"/>
    </w:rPr>
  </w:style>
  <w:style w:type="paragraph" w:customStyle="1" w:styleId="73">
    <w:name w:val="msolistparagraph"/>
    <w:basedOn w:val="1"/>
    <w:qFormat/>
    <w:uiPriority w:val="0"/>
    <w:pPr>
      <w:ind w:firstLine="420"/>
    </w:pPr>
    <w:rPr>
      <w:rFonts w:cs="Times New Roman"/>
    </w:rPr>
  </w:style>
  <w:style w:type="paragraph" w:customStyle="1" w:styleId="74">
    <w:name w:val="正文首行缩进（绿盟科技）"/>
    <w:basedOn w:val="1"/>
    <w:qFormat/>
    <w:uiPriority w:val="0"/>
    <w:pPr>
      <w:spacing w:after="50" w:line="300" w:lineRule="auto"/>
      <w:jc w:val="left"/>
    </w:pPr>
    <w:rPr>
      <w:rFonts w:ascii="Arial Unicode MS" w:hAnsi="Arial Unicode MS" w:cs="Times New Roman"/>
      <w:kern w:val="0"/>
      <w:szCs w:val="24"/>
    </w:rPr>
  </w:style>
  <w:style w:type="character" w:customStyle="1" w:styleId="75">
    <w:name w:val="批注框文本 字符"/>
    <w:basedOn w:val="32"/>
    <w:link w:val="19"/>
    <w:semiHidden/>
    <w:qFormat/>
    <w:uiPriority w:val="99"/>
    <w:rPr>
      <w:rFonts w:ascii="宋体" w:cstheme="minorBidi"/>
      <w:kern w:val="2"/>
      <w:sz w:val="18"/>
      <w:szCs w:val="18"/>
    </w:rPr>
  </w:style>
  <w:style w:type="character" w:customStyle="1" w:styleId="76">
    <w:name w:val="font31"/>
    <w:basedOn w:val="3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77">
    <w:name w:val="font21"/>
    <w:basedOn w:val="32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78">
    <w:name w:val="font11"/>
    <w:basedOn w:val="3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79">
    <w:name w:val="font01"/>
    <w:basedOn w:val="3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0">
    <w:name w:val="font51"/>
    <w:basedOn w:val="32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81">
    <w:name w:val="font71"/>
    <w:basedOn w:val="32"/>
    <w:qFormat/>
    <w:uiPriority w:val="0"/>
    <w:rPr>
      <w:rFonts w:hint="default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82">
    <w:name w:val="16"/>
    <w:basedOn w:val="32"/>
    <w:qFormat/>
    <w:uiPriority w:val="0"/>
    <w:rPr>
      <w:rFonts w:hint="default" w:ascii="仿宋" w:hAnsi="仿宋" w:eastAsia="仿宋" w:cs="仿宋"/>
      <w:b/>
      <w:color w:val="000000"/>
      <w:sz w:val="24"/>
      <w:szCs w:val="24"/>
    </w:rPr>
  </w:style>
  <w:style w:type="character" w:customStyle="1" w:styleId="83">
    <w:name w:val="10"/>
    <w:basedOn w:val="32"/>
    <w:qFormat/>
    <w:uiPriority w:val="0"/>
    <w:rPr>
      <w:rFonts w:hint="default" w:ascii="Times New Roman" w:hAnsi="Times New Roman" w:cs="Times New Roman"/>
    </w:rPr>
  </w:style>
  <w:style w:type="character" w:customStyle="1" w:styleId="84">
    <w:name w:val="15"/>
    <w:basedOn w:val="32"/>
    <w:qFormat/>
    <w:uiPriority w:val="0"/>
    <w:rPr>
      <w:rFonts w:hint="default" w:ascii="仿宋" w:hAnsi="仿宋" w:eastAsia="仿宋" w:cs="仿宋"/>
      <w:color w:val="000000"/>
      <w:sz w:val="24"/>
      <w:szCs w:val="24"/>
    </w:rPr>
  </w:style>
  <w:style w:type="paragraph" w:customStyle="1" w:styleId="85">
    <w:name w:val="样式 9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86">
    <w:name w:val="样式 48 三号"/>
    <w:next w:val="87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87">
    <w:name w:val="正文文字 7"/>
    <w:basedOn w:val="1"/>
    <w:next w:val="1"/>
    <w:qFormat/>
    <w:uiPriority w:val="0"/>
    <w:pPr>
      <w:ind w:left="240"/>
    </w:pPr>
    <w:rPr>
      <w:sz w:val="20"/>
    </w:rPr>
  </w:style>
  <w:style w:type="paragraph" w:customStyle="1" w:styleId="88">
    <w:name w:val="样式 58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89">
    <w:name w:val="Revision"/>
    <w:hidden/>
    <w:semi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customStyle="1" w:styleId="90">
    <w:name w:val="分类号"/>
    <w:basedOn w:val="1"/>
    <w:qFormat/>
    <w:uiPriority w:val="0"/>
    <w:pPr>
      <w:wordWrap/>
      <w:spacing w:line="240" w:lineRule="auto"/>
      <w:ind w:firstLine="0" w:firstLineChars="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91">
    <w:name w:val="封面日期"/>
    <w:basedOn w:val="1"/>
    <w:qFormat/>
    <w:uiPriority w:val="0"/>
    <w:pPr>
      <w:wordWrap/>
      <w:spacing w:line="240" w:lineRule="auto"/>
      <w:ind w:firstLine="0" w:firstLineChars="0"/>
      <w:jc w:val="center"/>
    </w:pPr>
    <w:rPr>
      <w:rFonts w:ascii="黑体" w:hAnsi="Times New Roman" w:eastAsia="黑体" w:cs="Times New Roman"/>
      <w:sz w:val="32"/>
      <w:szCs w:val="32"/>
    </w:rPr>
  </w:style>
  <w:style w:type="paragraph" w:customStyle="1" w:styleId="92">
    <w:name w:val="论文标题"/>
    <w:basedOn w:val="1"/>
    <w:qFormat/>
    <w:uiPriority w:val="0"/>
    <w:pPr>
      <w:wordWrap/>
      <w:spacing w:line="240" w:lineRule="auto"/>
      <w:ind w:firstLine="0" w:firstLineChars="0"/>
      <w:jc w:val="center"/>
    </w:pPr>
    <w:rPr>
      <w:rFonts w:ascii="Times New Roman" w:hAnsi="Times New Roman" w:eastAsia="楷体_GB2312" w:cs="Times New Roman"/>
      <w:b/>
      <w:kern w:val="36"/>
      <w:sz w:val="52"/>
      <w:szCs w:val="52"/>
    </w:rPr>
  </w:style>
  <w:style w:type="paragraph" w:customStyle="1" w:styleId="93">
    <w:name w:val="硕士学位论文"/>
    <w:basedOn w:val="1"/>
    <w:qFormat/>
    <w:uiPriority w:val="0"/>
    <w:pPr>
      <w:wordWrap/>
      <w:spacing w:before="240" w:line="240" w:lineRule="auto"/>
      <w:ind w:firstLine="0" w:firstLineChars="0"/>
      <w:jc w:val="center"/>
    </w:pPr>
    <w:rPr>
      <w:rFonts w:ascii="Times New Roman" w:hAnsi="Times New Roman" w:cs="Times New Roman"/>
      <w:sz w:val="44"/>
      <w:szCs w:val="44"/>
    </w:rPr>
  </w:style>
  <w:style w:type="paragraph" w:customStyle="1" w:styleId="94">
    <w:name w:val="研究生姓名"/>
    <w:basedOn w:val="1"/>
    <w:qFormat/>
    <w:uiPriority w:val="0"/>
    <w:pPr>
      <w:wordWrap/>
      <w:spacing w:line="240" w:lineRule="auto"/>
      <w:ind w:firstLine="700" w:firstLineChars="700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ZJport</Company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2019-12-26T17:26:00Z</dcterms:created>
  <dc:creator>xiaofei li</dc:creator>
  <cp:lastModifiedBy>会飞的快乐兔</cp:lastModifiedBy>
  <dcterms:modified xsi:type="dcterms:W3CDTF">2023-12-20T10:46:59Z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CE4E4B474AE64956A7F28F38348708DA_13</vt:lpwstr>
  </property>
  <property fmtid="{D5CDD505-2E9C-101B-9397-08002B2CF9AE}" pid="4" name="commondata">
    <vt:lpwstr>eyJoZGlkIjoiZDE0NGU3M2E1YzY1NTg5ZWQ3MzYxMjYyNjg3MGQ3ZDMifQ==</vt:lpwstr>
  </property>
</Properties>
</file>