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8E" w:rsidRDefault="0085088E" w:rsidP="0085088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D4028" w:rsidRPr="0085088E" w:rsidRDefault="00B2363C" w:rsidP="0085088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5088E">
        <w:rPr>
          <w:rFonts w:ascii="方正小标宋简体" w:eastAsia="方正小标宋简体" w:hint="eastAsia"/>
          <w:sz w:val="44"/>
          <w:szCs w:val="44"/>
        </w:rPr>
        <w:t>机关运行经费安排情况说明</w:t>
      </w:r>
    </w:p>
    <w:p w:rsidR="0085088E" w:rsidRDefault="0085088E" w:rsidP="0085088E">
      <w:pPr>
        <w:spacing w:line="560" w:lineRule="exact"/>
      </w:pPr>
    </w:p>
    <w:p w:rsidR="00B2363C" w:rsidRPr="0085088E" w:rsidRDefault="00B2363C" w:rsidP="0085088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088E">
        <w:rPr>
          <w:rFonts w:ascii="仿宋_GB2312" w:eastAsia="仿宋_GB2312" w:hint="eastAsia"/>
          <w:sz w:val="32"/>
          <w:szCs w:val="32"/>
        </w:rPr>
        <w:t>本单位</w:t>
      </w:r>
      <w:r w:rsidR="00E65BC4">
        <w:rPr>
          <w:rFonts w:ascii="仿宋_GB2312" w:eastAsia="仿宋_GB2312" w:hint="eastAsia"/>
          <w:sz w:val="32"/>
          <w:szCs w:val="32"/>
        </w:rPr>
        <w:t>201</w:t>
      </w:r>
      <w:r w:rsidR="00400929">
        <w:rPr>
          <w:rFonts w:ascii="仿宋_GB2312" w:eastAsia="仿宋_GB2312" w:hint="eastAsia"/>
          <w:sz w:val="32"/>
          <w:szCs w:val="32"/>
        </w:rPr>
        <w:t>7</w:t>
      </w:r>
      <w:r w:rsidRPr="0085088E">
        <w:rPr>
          <w:rFonts w:ascii="仿宋_GB2312" w:eastAsia="仿宋_GB2312" w:hint="eastAsia"/>
          <w:sz w:val="32"/>
          <w:szCs w:val="32"/>
        </w:rPr>
        <w:t>年度机关运行经费</w:t>
      </w:r>
      <w:r w:rsidR="00400929">
        <w:rPr>
          <w:rFonts w:ascii="仿宋_GB2312" w:eastAsia="仿宋_GB2312" w:hint="eastAsia"/>
          <w:sz w:val="32"/>
          <w:szCs w:val="32"/>
        </w:rPr>
        <w:t>60.37</w:t>
      </w:r>
      <w:r w:rsidR="0085088E">
        <w:rPr>
          <w:rFonts w:ascii="仿宋_GB2312" w:eastAsia="仿宋_GB2312" w:hint="eastAsia"/>
          <w:sz w:val="32"/>
          <w:szCs w:val="32"/>
        </w:rPr>
        <w:t>万元</w:t>
      </w:r>
      <w:r w:rsidR="00AF1D19" w:rsidRPr="0085088E">
        <w:rPr>
          <w:rFonts w:ascii="仿宋_GB2312" w:eastAsia="仿宋_GB2312" w:hint="eastAsia"/>
          <w:sz w:val="32"/>
          <w:szCs w:val="32"/>
        </w:rPr>
        <w:t>，主要为商品和服务支出，包括办公及印刷费、邮电费、差旅费、会议费、福利费、日常维修费、专用材料及一般设备购置费、办公用房水电费、办公用房物业管理费、公务用车运行维护费及其他费用。比201</w:t>
      </w:r>
      <w:r w:rsidR="00400929">
        <w:rPr>
          <w:rFonts w:ascii="仿宋_GB2312" w:eastAsia="仿宋_GB2312" w:hint="eastAsia"/>
          <w:sz w:val="32"/>
          <w:szCs w:val="32"/>
        </w:rPr>
        <w:t>6</w:t>
      </w:r>
      <w:r w:rsidR="00AF1D19" w:rsidRPr="0085088E">
        <w:rPr>
          <w:rFonts w:ascii="仿宋_GB2312" w:eastAsia="仿宋_GB2312" w:hint="eastAsia"/>
          <w:sz w:val="32"/>
          <w:szCs w:val="32"/>
        </w:rPr>
        <w:t>年</w:t>
      </w:r>
      <w:r w:rsidR="00400929">
        <w:rPr>
          <w:rFonts w:ascii="仿宋_GB2312" w:eastAsia="仿宋_GB2312" w:hint="eastAsia"/>
          <w:sz w:val="32"/>
          <w:szCs w:val="32"/>
        </w:rPr>
        <w:t>42.31</w:t>
      </w:r>
      <w:r w:rsidR="0085088E">
        <w:rPr>
          <w:rFonts w:ascii="仿宋_GB2312" w:eastAsia="仿宋_GB2312" w:hint="eastAsia"/>
          <w:sz w:val="32"/>
          <w:szCs w:val="32"/>
        </w:rPr>
        <w:t>万元</w:t>
      </w:r>
      <w:r w:rsidR="00AF1D19" w:rsidRPr="0085088E">
        <w:rPr>
          <w:rFonts w:ascii="仿宋_GB2312" w:eastAsia="仿宋_GB2312" w:hint="eastAsia"/>
          <w:sz w:val="32"/>
          <w:szCs w:val="32"/>
        </w:rPr>
        <w:t>，</w:t>
      </w:r>
      <w:r w:rsidR="00400929">
        <w:rPr>
          <w:rFonts w:ascii="仿宋_GB2312" w:eastAsia="仿宋_GB2312" w:hint="eastAsia"/>
          <w:sz w:val="32"/>
          <w:szCs w:val="32"/>
        </w:rPr>
        <w:t>增加18.06</w:t>
      </w:r>
      <w:r w:rsidR="0085088E" w:rsidRPr="0085088E">
        <w:rPr>
          <w:rFonts w:ascii="仿宋_GB2312" w:eastAsia="仿宋_GB2312" w:hint="eastAsia"/>
          <w:sz w:val="32"/>
          <w:szCs w:val="32"/>
        </w:rPr>
        <w:t>万元</w:t>
      </w:r>
      <w:r w:rsidR="00AF1D19" w:rsidRPr="0085088E">
        <w:rPr>
          <w:rFonts w:ascii="仿宋_GB2312" w:eastAsia="仿宋_GB2312" w:hint="eastAsia"/>
          <w:sz w:val="32"/>
          <w:szCs w:val="32"/>
        </w:rPr>
        <w:t>，主要原因为：</w:t>
      </w:r>
      <w:r w:rsidR="0085088E" w:rsidRPr="0085088E">
        <w:rPr>
          <w:rFonts w:ascii="仿宋_GB2312" w:eastAsia="仿宋_GB2312" w:hint="eastAsia"/>
          <w:sz w:val="32"/>
          <w:szCs w:val="32"/>
        </w:rPr>
        <w:t>人员调整和人员变动。</w:t>
      </w:r>
    </w:p>
    <w:sectPr w:rsidR="00B2363C" w:rsidRPr="0085088E" w:rsidSect="001D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D1" w:rsidRDefault="002D71D1" w:rsidP="00B2363C">
      <w:r>
        <w:separator/>
      </w:r>
    </w:p>
  </w:endnote>
  <w:endnote w:type="continuationSeparator" w:id="0">
    <w:p w:rsidR="002D71D1" w:rsidRDefault="002D71D1" w:rsidP="00B2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D1" w:rsidRDefault="002D71D1" w:rsidP="00B2363C">
      <w:r>
        <w:separator/>
      </w:r>
    </w:p>
  </w:footnote>
  <w:footnote w:type="continuationSeparator" w:id="0">
    <w:p w:rsidR="002D71D1" w:rsidRDefault="002D71D1" w:rsidP="00B23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63C"/>
    <w:rsid w:val="000640AF"/>
    <w:rsid w:val="001D4028"/>
    <w:rsid w:val="002D71D1"/>
    <w:rsid w:val="00397FA1"/>
    <w:rsid w:val="003D4D09"/>
    <w:rsid w:val="00400929"/>
    <w:rsid w:val="00587155"/>
    <w:rsid w:val="006174D1"/>
    <w:rsid w:val="0085088E"/>
    <w:rsid w:val="00AA35BB"/>
    <w:rsid w:val="00AF1D19"/>
    <w:rsid w:val="00B2363C"/>
    <w:rsid w:val="00E65BC4"/>
    <w:rsid w:val="00EE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盐田区政府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㥀ࣂ</dc:creator>
  <cp:keywords/>
  <dc:description/>
  <cp:lastModifiedBy>财政局收发文</cp:lastModifiedBy>
  <cp:revision>4</cp:revision>
  <cp:lastPrinted>2018-03-02T08:38:00Z</cp:lastPrinted>
  <dcterms:created xsi:type="dcterms:W3CDTF">2018-03-06T10:00:00Z</dcterms:created>
  <dcterms:modified xsi:type="dcterms:W3CDTF">2018-03-06T10:05:00Z</dcterms:modified>
</cp:coreProperties>
</file>