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174" w:type="dxa"/>
        <w:tblInd w:w="0" w:type="dxa"/>
        <w:tblLayout w:type="fixed"/>
        <w:tblCellMar>
          <w:top w:w="0" w:type="dxa"/>
          <w:left w:w="108" w:type="dxa"/>
          <w:bottom w:w="0" w:type="dxa"/>
          <w:right w:w="108" w:type="dxa"/>
        </w:tblCellMar>
      </w:tblPr>
      <w:tblGrid>
        <w:gridCol w:w="3019"/>
        <w:gridCol w:w="128"/>
        <w:gridCol w:w="944"/>
        <w:gridCol w:w="553"/>
        <w:gridCol w:w="164"/>
        <w:gridCol w:w="235"/>
        <w:gridCol w:w="82"/>
        <w:gridCol w:w="1361"/>
        <w:gridCol w:w="218"/>
        <w:gridCol w:w="2472"/>
        <w:gridCol w:w="998"/>
        <w:gridCol w:w="1843"/>
        <w:gridCol w:w="289"/>
        <w:gridCol w:w="1644"/>
        <w:gridCol w:w="210"/>
        <w:gridCol w:w="14"/>
      </w:tblGrid>
      <w:tr>
        <w:tblPrEx>
          <w:tblLayout w:type="fixed"/>
          <w:tblCellMar>
            <w:top w:w="0" w:type="dxa"/>
            <w:left w:w="108" w:type="dxa"/>
            <w:bottom w:w="0" w:type="dxa"/>
            <w:right w:w="108" w:type="dxa"/>
          </w:tblCellMar>
        </w:tblPrEx>
        <w:trPr>
          <w:trHeight w:val="458" w:hRule="atLeast"/>
        </w:trPr>
        <w:tc>
          <w:tcPr>
            <w:tcW w:w="3019" w:type="dxa"/>
            <w:tcBorders>
              <w:top w:val="nil"/>
              <w:left w:val="nil"/>
              <w:bottom w:val="nil"/>
              <w:right w:val="nil"/>
            </w:tcBorders>
            <w:shd w:val="clear" w:color="FFFFFF" w:fill="FFFFFF"/>
            <w:vAlign w:val="center"/>
          </w:tcPr>
          <w:p>
            <w:pPr>
              <w:widowControl/>
              <w:jc w:val="left"/>
              <w:rPr>
                <w:rFonts w:ascii="宋体" w:hAnsi="宋体" w:cs="宋体"/>
                <w:color w:val="000000"/>
                <w:kern w:val="0"/>
                <w:sz w:val="24"/>
              </w:rPr>
            </w:pPr>
          </w:p>
        </w:tc>
        <w:tc>
          <w:tcPr>
            <w:tcW w:w="2106" w:type="dxa"/>
            <w:gridSpan w:val="6"/>
            <w:tcBorders>
              <w:top w:val="nil"/>
              <w:left w:val="nil"/>
              <w:bottom w:val="nil"/>
              <w:right w:val="nil"/>
            </w:tcBorders>
            <w:shd w:val="clear" w:color="FFFFFF"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79" w:type="dxa"/>
            <w:gridSpan w:val="2"/>
            <w:tcBorders>
              <w:top w:val="nil"/>
              <w:left w:val="nil"/>
              <w:bottom w:val="nil"/>
              <w:right w:val="nil"/>
            </w:tcBorders>
          </w:tcPr>
          <w:p>
            <w:pPr>
              <w:widowControl/>
              <w:jc w:val="left"/>
              <w:rPr>
                <w:rFonts w:ascii="宋体" w:hAnsi="宋体" w:cs="宋体"/>
                <w:color w:val="000000"/>
                <w:kern w:val="0"/>
                <w:sz w:val="20"/>
                <w:szCs w:val="20"/>
              </w:rPr>
            </w:pPr>
          </w:p>
        </w:tc>
        <w:tc>
          <w:tcPr>
            <w:tcW w:w="2472" w:type="dxa"/>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p>
        </w:tc>
        <w:tc>
          <w:tcPr>
            <w:tcW w:w="313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p>
        </w:tc>
        <w:tc>
          <w:tcPr>
            <w:tcW w:w="1644" w:type="dxa"/>
            <w:tcBorders>
              <w:top w:val="nil"/>
              <w:left w:val="nil"/>
              <w:bottom w:val="nil"/>
              <w:right w:val="nil"/>
            </w:tcBorders>
          </w:tcPr>
          <w:p>
            <w:pPr>
              <w:widowControl/>
              <w:jc w:val="left"/>
              <w:rPr>
                <w:rFonts w:ascii="宋体" w:hAnsi="宋体" w:cs="宋体"/>
                <w:color w:val="000000"/>
                <w:kern w:val="0"/>
                <w:sz w:val="20"/>
                <w:szCs w:val="20"/>
              </w:rPr>
            </w:pPr>
          </w:p>
        </w:tc>
        <w:tc>
          <w:tcPr>
            <w:tcW w:w="22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458" w:hRule="atLeast"/>
        </w:trPr>
        <w:tc>
          <w:tcPr>
            <w:tcW w:w="14160" w:type="dxa"/>
            <w:gridSpan w:val="15"/>
            <w:tcBorders>
              <w:top w:val="nil"/>
              <w:left w:val="nil"/>
              <w:bottom w:val="nil"/>
              <w:right w:val="nil"/>
            </w:tcBorders>
            <w:shd w:val="clear" w:color="FFFFFF" w:fill="FFFFFF"/>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2020年度</w:t>
            </w:r>
            <w:r>
              <w:rPr>
                <w:rFonts w:hint="eastAsia" w:ascii="宋体" w:hAnsi="宋体" w:cs="宋体"/>
                <w:b/>
                <w:bCs/>
                <w:color w:val="000000"/>
                <w:kern w:val="0"/>
                <w:sz w:val="30"/>
                <w:szCs w:val="30"/>
                <w:lang w:eastAsia="zh-CN"/>
              </w:rPr>
              <w:t>盐田区财政局</w:t>
            </w:r>
            <w:r>
              <w:rPr>
                <w:rFonts w:hint="eastAsia" w:ascii="宋体" w:hAnsi="宋体" w:cs="宋体"/>
                <w:b/>
                <w:bCs/>
                <w:color w:val="000000"/>
                <w:kern w:val="0"/>
                <w:sz w:val="30"/>
                <w:szCs w:val="30"/>
              </w:rPr>
              <w:t>政府采购意向公开表</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nil"/>
              <w:bottom w:val="single" w:color="auto" w:sz="4" w:space="0"/>
              <w:right w:val="nil"/>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单位名称：**部门</w:t>
            </w:r>
          </w:p>
        </w:tc>
        <w:tc>
          <w:tcPr>
            <w:tcW w:w="944" w:type="dxa"/>
            <w:tcBorders>
              <w:top w:val="nil"/>
              <w:left w:val="nil"/>
              <w:bottom w:val="single" w:color="auto" w:sz="4" w:space="0"/>
              <w:right w:val="nil"/>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17" w:type="dxa"/>
            <w:gridSpan w:val="2"/>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235" w:type="dxa"/>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1443" w:type="dxa"/>
            <w:gridSpan w:val="2"/>
            <w:tcBorders>
              <w:top w:val="nil"/>
              <w:left w:val="nil"/>
              <w:bottom w:val="single" w:color="auto" w:sz="4" w:space="0"/>
              <w:right w:val="nil"/>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p>
        </w:tc>
        <w:tc>
          <w:tcPr>
            <w:tcW w:w="3986" w:type="dxa"/>
            <w:gridSpan w:val="4"/>
            <w:tcBorders>
              <w:top w:val="nil"/>
              <w:left w:val="nil"/>
              <w:bottom w:val="nil"/>
              <w:right w:val="nil"/>
            </w:tcBorders>
            <w:shd w:val="clear" w:color="FFFFFF" w:fill="FFFFFF"/>
            <w:vAlign w:val="center"/>
          </w:tcPr>
          <w:p>
            <w:pPr>
              <w:widowControl/>
              <w:ind w:right="200"/>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部门名称</w:t>
            </w:r>
          </w:p>
        </w:tc>
        <w:tc>
          <w:tcPr>
            <w:tcW w:w="1497"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预计采购时间</w:t>
            </w:r>
          </w:p>
        </w:tc>
        <w:tc>
          <w:tcPr>
            <w:tcW w:w="3688" w:type="dxa"/>
            <w:gridSpan w:val="3"/>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采购需求概况</w:t>
            </w:r>
          </w:p>
        </w:tc>
        <w:tc>
          <w:tcPr>
            <w:tcW w:w="1843"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采购项目预算金额</w:t>
            </w:r>
          </w:p>
        </w:tc>
        <w:tc>
          <w:tcPr>
            <w:tcW w:w="2143" w:type="dxa"/>
            <w:gridSpan w:val="3"/>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盐田区财政局</w:t>
            </w:r>
          </w:p>
        </w:tc>
        <w:tc>
          <w:tcPr>
            <w:tcW w:w="1497"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kern w:val="0"/>
                <w:sz w:val="20"/>
                <w:szCs w:val="20"/>
              </w:rPr>
            </w:pPr>
          </w:p>
        </w:tc>
        <w:tc>
          <w:tcPr>
            <w:tcW w:w="3688" w:type="dxa"/>
            <w:gridSpan w:val="3"/>
            <w:vMerge w:val="restart"/>
            <w:tcBorders>
              <w:top w:val="nil"/>
              <w:left w:val="nil"/>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无采购意向需求</w:t>
            </w:r>
          </w:p>
        </w:tc>
        <w:tc>
          <w:tcPr>
            <w:tcW w:w="1843"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2143" w:type="dxa"/>
            <w:gridSpan w:val="3"/>
            <w:vMerge w:val="restart"/>
            <w:tcBorders>
              <w:top w:val="nil"/>
              <w:left w:val="nil"/>
              <w:right w:val="single" w:color="auto" w:sz="4" w:space="0"/>
            </w:tcBorders>
            <w:shd w:val="clear" w:color="FFFFFF" w:fill="FFFFFF"/>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eastAsia="zh-CN"/>
              </w:rPr>
              <w:t>盐田区财政局</w:t>
            </w:r>
          </w:p>
        </w:tc>
        <w:tc>
          <w:tcPr>
            <w:tcW w:w="1497"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auto" w:fill="auto"/>
            <w:vAlign w:val="bottom"/>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9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FFFFFF" w:fill="FFFFFF"/>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FFFFFF" w:fill="FFFFFF"/>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FFFFFF" w:fill="FFFFFF"/>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eastAsia="zh-CN"/>
              </w:rPr>
              <w:t>盐田区国库支付中心</w:t>
            </w:r>
          </w:p>
        </w:tc>
        <w:tc>
          <w:tcPr>
            <w:tcW w:w="1497"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3688" w:type="dxa"/>
            <w:gridSpan w:val="3"/>
            <w:vMerge w:val="continue"/>
            <w:tcBorders>
              <w:left w:val="nil"/>
              <w:right w:val="single" w:color="auto" w:sz="4" w:space="0"/>
            </w:tcBorders>
            <w:shd w:val="clear" w:color="auto" w:fill="auto"/>
            <w:vAlign w:val="bottom"/>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0"/>
                <w:szCs w:val="20"/>
              </w:rPr>
            </w:pPr>
          </w:p>
        </w:tc>
        <w:tc>
          <w:tcPr>
            <w:tcW w:w="2143" w:type="dxa"/>
            <w:gridSpan w:val="3"/>
            <w:vMerge w:val="continue"/>
            <w:tcBorders>
              <w:left w:val="nil"/>
              <w:right w:val="single" w:color="auto" w:sz="4" w:space="0"/>
            </w:tcBorders>
          </w:tcPr>
          <w:p>
            <w:pPr>
              <w:widowControl/>
              <w:jc w:val="center"/>
              <w:rPr>
                <w:rFonts w:ascii="宋体" w:hAnsi="宋体" w:cs="宋体"/>
                <w:color w:val="000000"/>
                <w:kern w:val="0"/>
                <w:sz w:val="15"/>
                <w:szCs w:val="15"/>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FFFFFF" w:fill="FFFFFF"/>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1497"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auto" w:fill="auto"/>
            <w:vAlign w:val="bottom"/>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 xml:space="preserve"> 盐田区财政投资评审中心</w:t>
            </w:r>
          </w:p>
        </w:tc>
        <w:tc>
          <w:tcPr>
            <w:tcW w:w="149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FFFFFF" w:fill="FFFFFF"/>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FFFFFF" w:fill="FFFFFF"/>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bottom w:val="single" w:color="auto" w:sz="4" w:space="0"/>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14160" w:type="dxa"/>
            <w:gridSpan w:val="15"/>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25226605</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卓金惠</w:t>
            </w:r>
          </w:p>
        </w:tc>
      </w:tr>
      <w:tr>
        <w:tblPrEx>
          <w:tblLayout w:type="fixed"/>
          <w:tblCellMar>
            <w:top w:w="0" w:type="dxa"/>
            <w:left w:w="108" w:type="dxa"/>
            <w:bottom w:w="0" w:type="dxa"/>
            <w:right w:w="108" w:type="dxa"/>
          </w:tblCellMar>
        </w:tblPrEx>
        <w:trPr>
          <w:gridAfter w:val="1"/>
          <w:wAfter w:w="14" w:type="dxa"/>
          <w:trHeight w:val="720" w:hRule="atLeast"/>
        </w:trPr>
        <w:tc>
          <w:tcPr>
            <w:tcW w:w="14160" w:type="dxa"/>
            <w:gridSpan w:val="15"/>
            <w:tcBorders>
              <w:top w:val="single" w:color="auto" w:sz="4" w:space="0"/>
              <w:left w:val="nil"/>
              <w:bottom w:val="nil"/>
              <w:right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采购限额标准以上的货物、工程、服务采购项目，不包括以电商采购、协议采购、预选采购、定点采购、网上竞价等方式实施的小额零星采购和由集中采购机构统一组织的批量集中采购项目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bookmarkStart w:id="0" w:name="_GoBack"/>
            <w:bookmarkEnd w:id="0"/>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3.长期货物、服务类项目可能延续上年合同的会在备注栏注明。</w:t>
            </w:r>
          </w:p>
          <w:p>
            <w:pPr>
              <w:widowControl/>
              <w:jc w:val="left"/>
              <w:rPr>
                <w:rFonts w:ascii="宋体" w:hAnsi="宋体" w:cs="宋体"/>
                <w:color w:val="000000"/>
                <w:kern w:val="0"/>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5907"/>
    <w:rsid w:val="00000140"/>
    <w:rsid w:val="00000D9E"/>
    <w:rsid w:val="00001002"/>
    <w:rsid w:val="00001ABD"/>
    <w:rsid w:val="000023E4"/>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607DA"/>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4797"/>
    <w:rsid w:val="00094CC4"/>
    <w:rsid w:val="0009689C"/>
    <w:rsid w:val="000968C4"/>
    <w:rsid w:val="00097D38"/>
    <w:rsid w:val="000A0DC2"/>
    <w:rsid w:val="000A122F"/>
    <w:rsid w:val="000A1DDB"/>
    <w:rsid w:val="000A240E"/>
    <w:rsid w:val="000A3033"/>
    <w:rsid w:val="000A686B"/>
    <w:rsid w:val="000A73FD"/>
    <w:rsid w:val="000A78B3"/>
    <w:rsid w:val="000A7B58"/>
    <w:rsid w:val="000B0254"/>
    <w:rsid w:val="000B0ECD"/>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6515"/>
    <w:rsid w:val="00127467"/>
    <w:rsid w:val="001301A6"/>
    <w:rsid w:val="00130ABB"/>
    <w:rsid w:val="00130C3E"/>
    <w:rsid w:val="00131796"/>
    <w:rsid w:val="0013342A"/>
    <w:rsid w:val="00133B9E"/>
    <w:rsid w:val="00134096"/>
    <w:rsid w:val="0013705C"/>
    <w:rsid w:val="00137E73"/>
    <w:rsid w:val="001411F9"/>
    <w:rsid w:val="001417E7"/>
    <w:rsid w:val="0014194E"/>
    <w:rsid w:val="00141AF6"/>
    <w:rsid w:val="001424DF"/>
    <w:rsid w:val="001447E9"/>
    <w:rsid w:val="00144A1C"/>
    <w:rsid w:val="0014657A"/>
    <w:rsid w:val="001465FF"/>
    <w:rsid w:val="00147093"/>
    <w:rsid w:val="001479E3"/>
    <w:rsid w:val="00150C00"/>
    <w:rsid w:val="00150E1A"/>
    <w:rsid w:val="00151222"/>
    <w:rsid w:val="0015291E"/>
    <w:rsid w:val="00153164"/>
    <w:rsid w:val="00153974"/>
    <w:rsid w:val="00154CA0"/>
    <w:rsid w:val="001568E2"/>
    <w:rsid w:val="00156BB0"/>
    <w:rsid w:val="001608BB"/>
    <w:rsid w:val="00160D22"/>
    <w:rsid w:val="0016167D"/>
    <w:rsid w:val="00161F0F"/>
    <w:rsid w:val="001620C9"/>
    <w:rsid w:val="00162504"/>
    <w:rsid w:val="00162A79"/>
    <w:rsid w:val="00163631"/>
    <w:rsid w:val="00163708"/>
    <w:rsid w:val="00164B4C"/>
    <w:rsid w:val="0016567C"/>
    <w:rsid w:val="0016646C"/>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F99"/>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78DA"/>
    <w:rsid w:val="001F7CD4"/>
    <w:rsid w:val="001F7E33"/>
    <w:rsid w:val="00200120"/>
    <w:rsid w:val="00201446"/>
    <w:rsid w:val="00202D44"/>
    <w:rsid w:val="00202E4F"/>
    <w:rsid w:val="00203E18"/>
    <w:rsid w:val="00205485"/>
    <w:rsid w:val="00205FAD"/>
    <w:rsid w:val="00206E1B"/>
    <w:rsid w:val="002074F7"/>
    <w:rsid w:val="00210B9A"/>
    <w:rsid w:val="00210E26"/>
    <w:rsid w:val="00210F4C"/>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30D7"/>
    <w:rsid w:val="002530EA"/>
    <w:rsid w:val="00256F63"/>
    <w:rsid w:val="00262960"/>
    <w:rsid w:val="002640DE"/>
    <w:rsid w:val="00264375"/>
    <w:rsid w:val="00264CE2"/>
    <w:rsid w:val="00265808"/>
    <w:rsid w:val="00265F55"/>
    <w:rsid w:val="0026633C"/>
    <w:rsid w:val="00266490"/>
    <w:rsid w:val="0026716F"/>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F22"/>
    <w:rsid w:val="002F1539"/>
    <w:rsid w:val="002F16D3"/>
    <w:rsid w:val="002F177A"/>
    <w:rsid w:val="002F313A"/>
    <w:rsid w:val="002F56B8"/>
    <w:rsid w:val="002F79B2"/>
    <w:rsid w:val="0030062F"/>
    <w:rsid w:val="00302913"/>
    <w:rsid w:val="0030310A"/>
    <w:rsid w:val="00303BB6"/>
    <w:rsid w:val="003053E6"/>
    <w:rsid w:val="00306773"/>
    <w:rsid w:val="00307342"/>
    <w:rsid w:val="00311042"/>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F80"/>
    <w:rsid w:val="004200F9"/>
    <w:rsid w:val="0042014C"/>
    <w:rsid w:val="004225A8"/>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AD3"/>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361D"/>
    <w:rsid w:val="004F392B"/>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74CA"/>
    <w:rsid w:val="00550ABB"/>
    <w:rsid w:val="00551BA7"/>
    <w:rsid w:val="00551F96"/>
    <w:rsid w:val="00552315"/>
    <w:rsid w:val="00554DB6"/>
    <w:rsid w:val="0055528A"/>
    <w:rsid w:val="00557143"/>
    <w:rsid w:val="00557175"/>
    <w:rsid w:val="00557905"/>
    <w:rsid w:val="00557ABE"/>
    <w:rsid w:val="00557DDB"/>
    <w:rsid w:val="00560913"/>
    <w:rsid w:val="00561768"/>
    <w:rsid w:val="00561F30"/>
    <w:rsid w:val="00563C71"/>
    <w:rsid w:val="00563D3D"/>
    <w:rsid w:val="0056424E"/>
    <w:rsid w:val="00566600"/>
    <w:rsid w:val="00567074"/>
    <w:rsid w:val="00567DD7"/>
    <w:rsid w:val="00572BD2"/>
    <w:rsid w:val="005747A3"/>
    <w:rsid w:val="00574C9B"/>
    <w:rsid w:val="005757D0"/>
    <w:rsid w:val="00576805"/>
    <w:rsid w:val="005772D5"/>
    <w:rsid w:val="005778C6"/>
    <w:rsid w:val="00580539"/>
    <w:rsid w:val="0058096D"/>
    <w:rsid w:val="00581D4D"/>
    <w:rsid w:val="00581F96"/>
    <w:rsid w:val="005829F1"/>
    <w:rsid w:val="00583237"/>
    <w:rsid w:val="005834E1"/>
    <w:rsid w:val="0058454B"/>
    <w:rsid w:val="00586A1E"/>
    <w:rsid w:val="00587806"/>
    <w:rsid w:val="00591523"/>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D01ED"/>
    <w:rsid w:val="005D0285"/>
    <w:rsid w:val="005D1830"/>
    <w:rsid w:val="005D28D4"/>
    <w:rsid w:val="005D3C95"/>
    <w:rsid w:val="005D46EC"/>
    <w:rsid w:val="005D4E03"/>
    <w:rsid w:val="005D5533"/>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58B9"/>
    <w:rsid w:val="00605B82"/>
    <w:rsid w:val="0060677A"/>
    <w:rsid w:val="006067CF"/>
    <w:rsid w:val="00607505"/>
    <w:rsid w:val="00607799"/>
    <w:rsid w:val="006104AA"/>
    <w:rsid w:val="0061283D"/>
    <w:rsid w:val="00613573"/>
    <w:rsid w:val="00613BFF"/>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51E9"/>
    <w:rsid w:val="006753A6"/>
    <w:rsid w:val="00680292"/>
    <w:rsid w:val="00680537"/>
    <w:rsid w:val="00680B5F"/>
    <w:rsid w:val="00680CC7"/>
    <w:rsid w:val="00682179"/>
    <w:rsid w:val="0068289D"/>
    <w:rsid w:val="00684EE5"/>
    <w:rsid w:val="00684FEC"/>
    <w:rsid w:val="00685540"/>
    <w:rsid w:val="00685FE1"/>
    <w:rsid w:val="0068680D"/>
    <w:rsid w:val="00690676"/>
    <w:rsid w:val="006910F5"/>
    <w:rsid w:val="00692AEC"/>
    <w:rsid w:val="00692D7A"/>
    <w:rsid w:val="00694EE0"/>
    <w:rsid w:val="006966C9"/>
    <w:rsid w:val="0069707A"/>
    <w:rsid w:val="006A0008"/>
    <w:rsid w:val="006A08A3"/>
    <w:rsid w:val="006A1185"/>
    <w:rsid w:val="006A1C95"/>
    <w:rsid w:val="006A21ED"/>
    <w:rsid w:val="006A21F9"/>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79AB"/>
    <w:rsid w:val="006E14F9"/>
    <w:rsid w:val="006E187E"/>
    <w:rsid w:val="006E1CCE"/>
    <w:rsid w:val="006E30AA"/>
    <w:rsid w:val="006E3B74"/>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30322"/>
    <w:rsid w:val="0073070B"/>
    <w:rsid w:val="00730838"/>
    <w:rsid w:val="00730AC5"/>
    <w:rsid w:val="0073170F"/>
    <w:rsid w:val="00732554"/>
    <w:rsid w:val="00735071"/>
    <w:rsid w:val="0073522A"/>
    <w:rsid w:val="00735D48"/>
    <w:rsid w:val="007426A4"/>
    <w:rsid w:val="00742A54"/>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45C"/>
    <w:rsid w:val="008265AE"/>
    <w:rsid w:val="00826863"/>
    <w:rsid w:val="00827B15"/>
    <w:rsid w:val="00827E37"/>
    <w:rsid w:val="008302CF"/>
    <w:rsid w:val="00831EB4"/>
    <w:rsid w:val="008351D8"/>
    <w:rsid w:val="00835C05"/>
    <w:rsid w:val="00836E12"/>
    <w:rsid w:val="00837201"/>
    <w:rsid w:val="00837541"/>
    <w:rsid w:val="00837B89"/>
    <w:rsid w:val="00837F6A"/>
    <w:rsid w:val="00840377"/>
    <w:rsid w:val="0084104F"/>
    <w:rsid w:val="008416CA"/>
    <w:rsid w:val="00842105"/>
    <w:rsid w:val="008434FB"/>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549"/>
    <w:rsid w:val="00890E8D"/>
    <w:rsid w:val="008919D4"/>
    <w:rsid w:val="00891DD0"/>
    <w:rsid w:val="00892228"/>
    <w:rsid w:val="008937A3"/>
    <w:rsid w:val="00894DCC"/>
    <w:rsid w:val="00894FBA"/>
    <w:rsid w:val="00895399"/>
    <w:rsid w:val="00895AE6"/>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FB"/>
    <w:rsid w:val="00904467"/>
    <w:rsid w:val="00904A43"/>
    <w:rsid w:val="00904C3D"/>
    <w:rsid w:val="00905219"/>
    <w:rsid w:val="00906857"/>
    <w:rsid w:val="00906F90"/>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F8"/>
    <w:rsid w:val="00936584"/>
    <w:rsid w:val="00936BA7"/>
    <w:rsid w:val="00937A6E"/>
    <w:rsid w:val="00941FCB"/>
    <w:rsid w:val="00942BFE"/>
    <w:rsid w:val="00945642"/>
    <w:rsid w:val="0094725E"/>
    <w:rsid w:val="00947C74"/>
    <w:rsid w:val="00951138"/>
    <w:rsid w:val="0095198A"/>
    <w:rsid w:val="00951BB8"/>
    <w:rsid w:val="009523B9"/>
    <w:rsid w:val="009524F8"/>
    <w:rsid w:val="00952D0F"/>
    <w:rsid w:val="00953CA9"/>
    <w:rsid w:val="00955EE2"/>
    <w:rsid w:val="00956CDC"/>
    <w:rsid w:val="00957E23"/>
    <w:rsid w:val="00960CF6"/>
    <w:rsid w:val="00962D3D"/>
    <w:rsid w:val="009645E4"/>
    <w:rsid w:val="009646CE"/>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70"/>
    <w:rsid w:val="00983F6E"/>
    <w:rsid w:val="0098400A"/>
    <w:rsid w:val="009842C8"/>
    <w:rsid w:val="00984350"/>
    <w:rsid w:val="009847B1"/>
    <w:rsid w:val="00984B70"/>
    <w:rsid w:val="00985F4A"/>
    <w:rsid w:val="00990294"/>
    <w:rsid w:val="009917EA"/>
    <w:rsid w:val="0099335F"/>
    <w:rsid w:val="0099578E"/>
    <w:rsid w:val="009957C6"/>
    <w:rsid w:val="00995A91"/>
    <w:rsid w:val="00995B06"/>
    <w:rsid w:val="00995F50"/>
    <w:rsid w:val="00996CD5"/>
    <w:rsid w:val="009972DD"/>
    <w:rsid w:val="009A074F"/>
    <w:rsid w:val="009A1B19"/>
    <w:rsid w:val="009A4BBD"/>
    <w:rsid w:val="009A5D9D"/>
    <w:rsid w:val="009A6326"/>
    <w:rsid w:val="009A68D2"/>
    <w:rsid w:val="009A7705"/>
    <w:rsid w:val="009B0B42"/>
    <w:rsid w:val="009B2526"/>
    <w:rsid w:val="009B2BAC"/>
    <w:rsid w:val="009B2CF0"/>
    <w:rsid w:val="009B2F55"/>
    <w:rsid w:val="009B4CA9"/>
    <w:rsid w:val="009B5E04"/>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A58"/>
    <w:rsid w:val="009F1A6B"/>
    <w:rsid w:val="009F1BB6"/>
    <w:rsid w:val="009F26F5"/>
    <w:rsid w:val="009F2F61"/>
    <w:rsid w:val="009F46BD"/>
    <w:rsid w:val="009F58B4"/>
    <w:rsid w:val="009F666B"/>
    <w:rsid w:val="009F6FB1"/>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403FF"/>
    <w:rsid w:val="00A40990"/>
    <w:rsid w:val="00A41485"/>
    <w:rsid w:val="00A41547"/>
    <w:rsid w:val="00A422FE"/>
    <w:rsid w:val="00A457F9"/>
    <w:rsid w:val="00A50E5C"/>
    <w:rsid w:val="00A51DBD"/>
    <w:rsid w:val="00A55EE9"/>
    <w:rsid w:val="00A562BA"/>
    <w:rsid w:val="00A56585"/>
    <w:rsid w:val="00A56731"/>
    <w:rsid w:val="00A604C8"/>
    <w:rsid w:val="00A60C99"/>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1D99"/>
    <w:rsid w:val="00B01E1B"/>
    <w:rsid w:val="00B02AD8"/>
    <w:rsid w:val="00B05504"/>
    <w:rsid w:val="00B06132"/>
    <w:rsid w:val="00B07531"/>
    <w:rsid w:val="00B075CC"/>
    <w:rsid w:val="00B1024E"/>
    <w:rsid w:val="00B109C7"/>
    <w:rsid w:val="00B10E3B"/>
    <w:rsid w:val="00B10FA1"/>
    <w:rsid w:val="00B1168E"/>
    <w:rsid w:val="00B12937"/>
    <w:rsid w:val="00B12EB4"/>
    <w:rsid w:val="00B1656E"/>
    <w:rsid w:val="00B16A80"/>
    <w:rsid w:val="00B16AC5"/>
    <w:rsid w:val="00B201A8"/>
    <w:rsid w:val="00B2077B"/>
    <w:rsid w:val="00B20BED"/>
    <w:rsid w:val="00B21DDA"/>
    <w:rsid w:val="00B232C2"/>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330B"/>
    <w:rsid w:val="00BA3840"/>
    <w:rsid w:val="00BA533E"/>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4C97"/>
    <w:rsid w:val="00BC5690"/>
    <w:rsid w:val="00BC65A7"/>
    <w:rsid w:val="00BC6803"/>
    <w:rsid w:val="00BC6DF8"/>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40ED"/>
    <w:rsid w:val="00BF7252"/>
    <w:rsid w:val="00BF7F53"/>
    <w:rsid w:val="00C00C10"/>
    <w:rsid w:val="00C016B8"/>
    <w:rsid w:val="00C018E6"/>
    <w:rsid w:val="00C01E9D"/>
    <w:rsid w:val="00C0468F"/>
    <w:rsid w:val="00C046F4"/>
    <w:rsid w:val="00C05EC2"/>
    <w:rsid w:val="00C06369"/>
    <w:rsid w:val="00C06997"/>
    <w:rsid w:val="00C120DB"/>
    <w:rsid w:val="00C12B6A"/>
    <w:rsid w:val="00C12C07"/>
    <w:rsid w:val="00C12E00"/>
    <w:rsid w:val="00C12EA6"/>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D70"/>
    <w:rsid w:val="00CA502C"/>
    <w:rsid w:val="00CA58AC"/>
    <w:rsid w:val="00CA594A"/>
    <w:rsid w:val="00CA65A0"/>
    <w:rsid w:val="00CA6912"/>
    <w:rsid w:val="00CA7040"/>
    <w:rsid w:val="00CA76CD"/>
    <w:rsid w:val="00CB0E19"/>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30DE"/>
    <w:rsid w:val="00CC6026"/>
    <w:rsid w:val="00CC6A27"/>
    <w:rsid w:val="00CC70B4"/>
    <w:rsid w:val="00CC7BC1"/>
    <w:rsid w:val="00CC7D6D"/>
    <w:rsid w:val="00CD0B2F"/>
    <w:rsid w:val="00CD4206"/>
    <w:rsid w:val="00CD4DE1"/>
    <w:rsid w:val="00CD5170"/>
    <w:rsid w:val="00CD5E2C"/>
    <w:rsid w:val="00CD610B"/>
    <w:rsid w:val="00CE0986"/>
    <w:rsid w:val="00CE18FE"/>
    <w:rsid w:val="00CE4210"/>
    <w:rsid w:val="00CE4319"/>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4C"/>
    <w:rsid w:val="00D06162"/>
    <w:rsid w:val="00D06CEB"/>
    <w:rsid w:val="00D07980"/>
    <w:rsid w:val="00D07CCC"/>
    <w:rsid w:val="00D10105"/>
    <w:rsid w:val="00D1142C"/>
    <w:rsid w:val="00D13286"/>
    <w:rsid w:val="00D144DA"/>
    <w:rsid w:val="00D14634"/>
    <w:rsid w:val="00D1481C"/>
    <w:rsid w:val="00D14C6A"/>
    <w:rsid w:val="00D15C2F"/>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B5A"/>
    <w:rsid w:val="00D75088"/>
    <w:rsid w:val="00D75D95"/>
    <w:rsid w:val="00D764AD"/>
    <w:rsid w:val="00D764E3"/>
    <w:rsid w:val="00D80B00"/>
    <w:rsid w:val="00D815FD"/>
    <w:rsid w:val="00D82FD4"/>
    <w:rsid w:val="00D83B03"/>
    <w:rsid w:val="00D83D0F"/>
    <w:rsid w:val="00D84CF6"/>
    <w:rsid w:val="00D85D0E"/>
    <w:rsid w:val="00D86E24"/>
    <w:rsid w:val="00D9105F"/>
    <w:rsid w:val="00D92271"/>
    <w:rsid w:val="00D93640"/>
    <w:rsid w:val="00D93AA9"/>
    <w:rsid w:val="00D94407"/>
    <w:rsid w:val="00D9590C"/>
    <w:rsid w:val="00D95B0C"/>
    <w:rsid w:val="00D95F08"/>
    <w:rsid w:val="00DA1AA3"/>
    <w:rsid w:val="00DA1B44"/>
    <w:rsid w:val="00DA335C"/>
    <w:rsid w:val="00DA393A"/>
    <w:rsid w:val="00DA3994"/>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A47"/>
    <w:rsid w:val="00DF0757"/>
    <w:rsid w:val="00DF0F81"/>
    <w:rsid w:val="00DF2F34"/>
    <w:rsid w:val="00DF37C5"/>
    <w:rsid w:val="00DF3D6F"/>
    <w:rsid w:val="00DF446F"/>
    <w:rsid w:val="00DF5461"/>
    <w:rsid w:val="00DF5470"/>
    <w:rsid w:val="00DF59BC"/>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636A"/>
    <w:rsid w:val="00EB7C29"/>
    <w:rsid w:val="00EC1212"/>
    <w:rsid w:val="00EC147D"/>
    <w:rsid w:val="00EC1572"/>
    <w:rsid w:val="00EC1E93"/>
    <w:rsid w:val="00EC2047"/>
    <w:rsid w:val="00EC2F55"/>
    <w:rsid w:val="00EC3C7C"/>
    <w:rsid w:val="00EC46AD"/>
    <w:rsid w:val="00EC6C77"/>
    <w:rsid w:val="00EC6ED4"/>
    <w:rsid w:val="00ED0E8A"/>
    <w:rsid w:val="00ED101B"/>
    <w:rsid w:val="00ED190D"/>
    <w:rsid w:val="00ED6205"/>
    <w:rsid w:val="00ED6B7E"/>
    <w:rsid w:val="00ED6CAC"/>
    <w:rsid w:val="00ED6FB1"/>
    <w:rsid w:val="00EE060B"/>
    <w:rsid w:val="00EE0F8C"/>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48A2"/>
    <w:rsid w:val="00F05673"/>
    <w:rsid w:val="00F05732"/>
    <w:rsid w:val="00F06822"/>
    <w:rsid w:val="00F06BB6"/>
    <w:rsid w:val="00F07A30"/>
    <w:rsid w:val="00F11492"/>
    <w:rsid w:val="00F1165C"/>
    <w:rsid w:val="00F117C1"/>
    <w:rsid w:val="00F117D2"/>
    <w:rsid w:val="00F12762"/>
    <w:rsid w:val="00F13214"/>
    <w:rsid w:val="00F14DC7"/>
    <w:rsid w:val="00F14E22"/>
    <w:rsid w:val="00F15499"/>
    <w:rsid w:val="00F15D22"/>
    <w:rsid w:val="00F168BE"/>
    <w:rsid w:val="00F2038E"/>
    <w:rsid w:val="00F2304F"/>
    <w:rsid w:val="00F23205"/>
    <w:rsid w:val="00F24241"/>
    <w:rsid w:val="00F2463A"/>
    <w:rsid w:val="00F26A62"/>
    <w:rsid w:val="00F31638"/>
    <w:rsid w:val="00F31C37"/>
    <w:rsid w:val="00F3224C"/>
    <w:rsid w:val="00F32746"/>
    <w:rsid w:val="00F3596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732B"/>
    <w:rsid w:val="00F57C34"/>
    <w:rsid w:val="00F606E9"/>
    <w:rsid w:val="00F6130D"/>
    <w:rsid w:val="00F613AE"/>
    <w:rsid w:val="00F614DD"/>
    <w:rsid w:val="00F641EC"/>
    <w:rsid w:val="00F6513B"/>
    <w:rsid w:val="00F674DC"/>
    <w:rsid w:val="00F677B4"/>
    <w:rsid w:val="00F70230"/>
    <w:rsid w:val="00F72DE3"/>
    <w:rsid w:val="00F73E42"/>
    <w:rsid w:val="00F74178"/>
    <w:rsid w:val="00F7553E"/>
    <w:rsid w:val="00F755B8"/>
    <w:rsid w:val="00F75895"/>
    <w:rsid w:val="00F75962"/>
    <w:rsid w:val="00F76D5C"/>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7331"/>
    <w:rsid w:val="00FC73C0"/>
    <w:rsid w:val="00FD17C4"/>
    <w:rsid w:val="00FD20D3"/>
    <w:rsid w:val="00FD42E8"/>
    <w:rsid w:val="00FD5BC3"/>
    <w:rsid w:val="00FD5DDE"/>
    <w:rsid w:val="00FE048E"/>
    <w:rsid w:val="00FE0589"/>
    <w:rsid w:val="00FE0A0D"/>
    <w:rsid w:val="00FE0B69"/>
    <w:rsid w:val="00FE11C2"/>
    <w:rsid w:val="00FE1B88"/>
    <w:rsid w:val="00FE3538"/>
    <w:rsid w:val="00FE38E0"/>
    <w:rsid w:val="00FE5317"/>
    <w:rsid w:val="00FE5B0C"/>
    <w:rsid w:val="00FE6C21"/>
    <w:rsid w:val="00FF0F35"/>
    <w:rsid w:val="00FF1693"/>
    <w:rsid w:val="00FF3BAC"/>
    <w:rsid w:val="00FF51AA"/>
    <w:rsid w:val="00FF5999"/>
    <w:rsid w:val="48B53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Words>
  <Characters>506</Characters>
  <Lines>4</Lines>
  <Paragraphs>1</Paragraphs>
  <TotalTime>0</TotalTime>
  <ScaleCrop>false</ScaleCrop>
  <LinksUpToDate>false</LinksUpToDate>
  <CharactersWithSpaces>593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2020-03-17T08:04:00Z</dcterms:created>
  <dc:creator>张锐超</dc:creator>
  <cp:lastModifiedBy>财政局收发文</cp:lastModifiedBy>
  <dcterms:modified xsi:type="dcterms:W3CDTF">2020-05-29T01:35:39Z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