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47" w:type="dxa"/>
        <w:tblInd w:w="8"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
        <w:gridCol w:w="4297"/>
        <w:gridCol w:w="4345"/>
        <w:gridCol w:w="120"/>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869" w:hRule="atLeast"/>
        </w:trPr>
        <w:tc>
          <w:tcPr>
            <w:tcW w:w="4382" w:type="dxa"/>
            <w:gridSpan w:val="2"/>
            <w:noWrap w:val="0"/>
            <w:vAlign w:val="top"/>
          </w:tcPr>
          <w:p>
            <w:pPr>
              <w:snapToGrid w:val="0"/>
              <w:spacing w:line="500" w:lineRule="atLeast"/>
              <w:rPr>
                <w:rFonts w:ascii="方正小标宋简体" w:eastAsia="方正小标宋简体"/>
                <w:color w:val="FFFFFF"/>
              </w:rPr>
            </w:pPr>
            <w:bookmarkStart w:id="7" w:name="_GoBack"/>
            <w:bookmarkEnd w:id="7"/>
            <w:r>
              <w:rPr>
                <w:rFonts w:hint="eastAsia" w:ascii="方正小标宋简体" w:eastAsia="方正小标宋简体"/>
                <w:color w:val="FFFFFF"/>
                <w:sz w:val="32"/>
                <w:szCs w:val="32"/>
              </w:rPr>
              <w:t xml:space="preserve"> </w:t>
            </w:r>
          </w:p>
        </w:tc>
        <w:tc>
          <w:tcPr>
            <w:tcW w:w="4465" w:type="dxa"/>
            <w:gridSpan w:val="2"/>
            <w:noWrap w:val="0"/>
            <w:vAlign w:val="top"/>
          </w:tcPr>
          <w:p>
            <w:pPr>
              <w:pStyle w:val="14"/>
              <w:tabs>
                <w:tab w:val="left" w:pos="2735"/>
              </w:tabs>
              <w:jc w:val="both"/>
              <w:rPr>
                <w:rFonts w:ascii="方正小标宋简体" w:eastAsia="方正小标宋简体"/>
                <w:color w:val="FFFFFF"/>
              </w:rPr>
            </w:pPr>
            <w:bookmarkStart w:id="0" w:name="PrivateLevel"/>
            <w:bookmarkEnd w:id="0"/>
            <w:bookmarkStart w:id="1" w:name="PrivateTime"/>
            <w:bookmarkEnd w:id="1"/>
            <w:r>
              <w:rPr>
                <w:rFonts w:hint="eastAsia" w:ascii="方正小标宋简体" w:eastAsia="方正小标宋简体"/>
                <w:color w:val="FFFFFF"/>
              </w:rPr>
              <w:tab/>
            </w:r>
            <w:r>
              <w:rPr>
                <w:rFonts w:hint="eastAsia" w:ascii="方正小标宋简体" w:hAnsi="仿宋_GB2312" w:eastAsia="方正小标宋简体" w:cs="仿宋_GB2312"/>
                <w:color w:val="FFFFFF"/>
                <w:szCs w:val="32"/>
              </w:rPr>
              <w:t xml:space="preserve"> </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85" w:type="dxa"/>
          <w:wAfter w:w="120" w:type="dxa"/>
          <w:cantSplit/>
          <w:trHeight w:val="922" w:hRule="atLeast"/>
        </w:trPr>
        <w:tc>
          <w:tcPr>
            <w:tcW w:w="8642" w:type="dxa"/>
            <w:gridSpan w:val="2"/>
            <w:noWrap w:val="0"/>
            <w:vAlign w:val="center"/>
          </w:tcPr>
          <w:p>
            <w:pPr>
              <w:pStyle w:val="2"/>
              <w:jc w:val="center"/>
              <w:rPr>
                <w:rFonts w:ascii="方正小标宋简体" w:hAnsi="华文细黑" w:eastAsia="方正小标宋简体"/>
                <w:b w:val="0"/>
                <w:spacing w:val="20"/>
                <w:w w:val="80"/>
                <w:sz w:val="90"/>
                <w:szCs w:val="90"/>
              </w:rPr>
            </w:pPr>
            <w:bookmarkStart w:id="2" w:name="Urgent"/>
            <w:bookmarkEnd w:id="2"/>
            <w:r>
              <w:rPr>
                <w:rFonts w:hint="eastAsia" w:ascii="方正小标宋简体" w:hAnsi="华文细黑" w:eastAsia="方正小标宋简体"/>
                <w:b w:val="0"/>
                <w:spacing w:val="20"/>
                <w:w w:val="80"/>
                <w:sz w:val="90"/>
                <w:szCs w:val="90"/>
              </w:rPr>
              <w:t>深圳市盐田区财政局文件</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091" w:hRule="atLeast"/>
        </w:trPr>
        <w:tc>
          <w:tcPr>
            <w:tcW w:w="8847" w:type="dxa"/>
            <w:gridSpan w:val="4"/>
            <w:noWrap w:val="0"/>
            <w:vAlign w:val="bottom"/>
          </w:tcPr>
          <w:p>
            <w:pPr>
              <w:tabs>
                <w:tab w:val="left" w:pos="8460"/>
              </w:tabs>
              <w:spacing w:beforeLines="100" w:line="590" w:lineRule="exact"/>
              <w:ind w:firstLine="320" w:firstLineChars="100"/>
              <w:jc w:val="center"/>
              <w:rPr>
                <w:rFonts w:ascii="仿宋_GB2312" w:hAnsi="华文中宋" w:eastAsia="仿宋_GB2312" w:cs="仿宋_GB2312"/>
                <w:color w:val="000000"/>
                <w:sz w:val="32"/>
                <w:szCs w:val="32"/>
              </w:rPr>
            </w:pPr>
            <w:r>
              <w:rPr>
                <w:rFonts w:hint="eastAsia" w:ascii="仿宋_GB2312" w:eastAsia="仿宋_GB2312"/>
                <w:color w:val="000000"/>
                <w:sz w:val="32"/>
                <w:szCs w:val="32"/>
              </w:rPr>
              <w:t>深盐财〔</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13</w:t>
            </w:r>
            <w:r>
              <w:rPr>
                <w:rFonts w:hint="eastAsia" w:ascii="仿宋_GB2312" w:hAnsi="华文中宋" w:eastAsia="仿宋_GB2312" w:cs="仿宋_GB2312"/>
                <w:color w:val="000000"/>
                <w:sz w:val="32"/>
                <w:szCs w:val="32"/>
              </w:rPr>
              <w:t>号</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66" w:hRule="exact"/>
        </w:trPr>
        <w:tc>
          <w:tcPr>
            <w:tcW w:w="8847" w:type="dxa"/>
            <w:gridSpan w:val="4"/>
            <w:noWrap w:val="0"/>
            <w:vAlign w:val="top"/>
          </w:tcPr>
          <w:p>
            <w:pPr>
              <w:jc w:val="center"/>
            </w:pPr>
          </w:p>
        </w:tc>
      </w:tr>
    </w:tbl>
    <w:p>
      <w:pPr>
        <w:spacing w:line="560" w:lineRule="exact"/>
        <w:jc w:val="center"/>
        <w:rPr>
          <w:rFonts w:hint="eastAsia"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深圳市盐田区</w:t>
      </w:r>
      <w:bookmarkStart w:id="3" w:name="标题"/>
      <w:r>
        <w:rPr>
          <w:rFonts w:hint="eastAsia" w:ascii="方正小标宋简体" w:eastAsia="方正小标宋简体"/>
          <w:sz w:val="44"/>
          <w:szCs w:val="44"/>
        </w:rPr>
        <w:t>关于政府采购合同备案管理工作的通知</w:t>
      </w:r>
      <w:bookmarkEnd w:id="3"/>
    </w:p>
    <w:p>
      <w:pPr>
        <w:spacing w:line="560" w:lineRule="exact"/>
      </w:pPr>
    </w:p>
    <w:p>
      <w:pPr>
        <w:spacing w:line="560" w:lineRule="exact"/>
        <w:rPr>
          <w:rFonts w:ascii="仿宋_GB2312" w:eastAsia="仿宋_GB2312"/>
          <w:sz w:val="32"/>
          <w:szCs w:val="32"/>
        </w:rPr>
      </w:pPr>
      <w:r>
        <w:rPr>
          <w:rFonts w:hint="eastAsia" w:ascii="仿宋_GB2312" w:eastAsia="仿宋_GB2312"/>
          <w:sz w:val="32"/>
          <w:szCs w:val="32"/>
        </w:rPr>
        <w:t>区各采购单位：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w:t>
      </w:r>
      <w:r>
        <w:rPr>
          <w:rFonts w:hint="eastAsia" w:ascii="仿宋_GB2312" w:hAnsi="微软雅黑" w:eastAsia="仿宋_GB2312"/>
          <w:kern w:val="0"/>
          <w:sz w:val="32"/>
          <w:szCs w:val="32"/>
        </w:rPr>
        <w:t>《中华人民共和国政府采购法》（以下简称《采购法》）及其实施条例、</w:t>
      </w:r>
      <w:r>
        <w:rPr>
          <w:rFonts w:hint="eastAsia" w:ascii="仿宋_GB2312" w:eastAsia="仿宋_GB2312"/>
          <w:sz w:val="32"/>
          <w:szCs w:val="32"/>
        </w:rPr>
        <w:t>《深圳经济特区政府采购条例》（以下简称《特区采购条例》）及其实施细则和《关于区公共资源交易体制改革的通知》（盐编委〔2020〕34号）等相关规定，我局下属事业单位盐田区财政投资评审中心负责区本级政府采购合同备案工作。有关事项通知如下：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一、备案范围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电子商场直购、定点采购、竞价采购、自行采购项目等暂不纳入备案范围。除上述项目外，</w:t>
      </w:r>
      <w:r>
        <w:rPr>
          <w:rFonts w:hint="eastAsia" w:ascii="仿宋_GB2312" w:hAnsi="微软雅黑" w:eastAsia="仿宋_GB2312"/>
          <w:kern w:val="0"/>
          <w:sz w:val="32"/>
          <w:szCs w:val="32"/>
        </w:rPr>
        <w:t>预算金额达到当年政府集中采购限额标准以上的政府采购合同（含公开招标项目和非公开招标项目）均须</w:t>
      </w:r>
      <w:r>
        <w:rPr>
          <w:rFonts w:hint="eastAsia" w:ascii="仿宋_GB2312" w:eastAsia="仿宋_GB2312"/>
          <w:sz w:val="32"/>
          <w:szCs w:val="32"/>
        </w:rPr>
        <w:t>到区财政投资评审中心办理合同备案。</w:t>
      </w:r>
    </w:p>
    <w:p>
      <w:pPr>
        <w:numPr>
          <w:ilvl w:val="0"/>
          <w:numId w:val="1"/>
        </w:numPr>
        <w:spacing w:line="560" w:lineRule="exact"/>
        <w:ind w:firstLine="640"/>
        <w:rPr>
          <w:rFonts w:ascii="黑体" w:hAnsi="黑体" w:eastAsia="黑体" w:cs="黑体"/>
          <w:sz w:val="32"/>
          <w:szCs w:val="32"/>
        </w:rPr>
      </w:pPr>
      <w:r>
        <w:rPr>
          <w:rFonts w:hint="eastAsia" w:ascii="黑体" w:hAnsi="黑体" w:eastAsia="黑体" w:cs="黑体"/>
          <w:sz w:val="32"/>
          <w:szCs w:val="32"/>
        </w:rPr>
        <w:t>职责分工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（一）根据《中华人民共和国民法典》、《特区采购条例》等法律法规的有关规定，原则上采购人为政府合同签订主体（甲方），负责合同的前期准备、拟定、审查、履行、验收、结算、付款、争议解决等事宜。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（二）区财政部门按《</w:t>
      </w:r>
      <w:r>
        <w:rPr>
          <w:rFonts w:hint="eastAsia" w:ascii="仿宋_GB2312" w:hAnsi="微软雅黑" w:eastAsia="仿宋_GB2312"/>
          <w:kern w:val="0"/>
          <w:sz w:val="32"/>
          <w:szCs w:val="32"/>
        </w:rPr>
        <w:t>采购法》和</w:t>
      </w:r>
      <w:bookmarkStart w:id="4" w:name="_Hlk63261153"/>
      <w:r>
        <w:rPr>
          <w:rFonts w:hint="eastAsia" w:ascii="仿宋_GB2312" w:eastAsia="仿宋_GB2312"/>
          <w:sz w:val="32"/>
          <w:szCs w:val="32"/>
        </w:rPr>
        <w:t>《特区采购条例》</w:t>
      </w:r>
      <w:bookmarkEnd w:id="4"/>
      <w:r>
        <w:rPr>
          <w:rFonts w:hint="eastAsia" w:ascii="仿宋_GB2312" w:eastAsia="仿宋_GB2312"/>
          <w:sz w:val="32"/>
          <w:szCs w:val="32"/>
        </w:rPr>
        <w:t>等相关规定，加强对政府采购合同备案的监督管理，其下属事业单位区财政投资评审中心具体负责区本级政府采购合同备案工作。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三、合同签订、变更管理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微软雅黑" w:eastAsia="仿宋_GB2312"/>
          <w:kern w:val="0"/>
          <w:sz w:val="32"/>
          <w:szCs w:val="32"/>
        </w:rPr>
        <w:t>政府采购合同管理应遵守</w:t>
      </w:r>
      <w:r>
        <w:rPr>
          <w:rFonts w:hint="eastAsia" w:ascii="仿宋_GB2312" w:eastAsia="仿宋_GB2312"/>
          <w:sz w:val="32"/>
          <w:szCs w:val="32"/>
        </w:rPr>
        <w:t>《</w:t>
      </w:r>
      <w:r>
        <w:rPr>
          <w:rFonts w:hint="eastAsia" w:ascii="仿宋_GB2312" w:hAnsi="微软雅黑" w:eastAsia="仿宋_GB2312"/>
          <w:kern w:val="0"/>
          <w:sz w:val="32"/>
          <w:szCs w:val="32"/>
        </w:rPr>
        <w:t>采购法》及其实施条例、《</w:t>
      </w:r>
      <w:r>
        <w:rPr>
          <w:rFonts w:hint="eastAsia" w:ascii="仿宋_GB2312" w:eastAsia="仿宋_GB2312"/>
          <w:sz w:val="32"/>
          <w:szCs w:val="32"/>
        </w:rPr>
        <w:t>特区采购条例》等相关规定</w:t>
      </w:r>
      <w:r>
        <w:rPr>
          <w:rFonts w:hint="eastAsia" w:ascii="仿宋_GB2312" w:hAnsi="微软雅黑" w:eastAsia="仿宋_GB2312"/>
          <w:kern w:val="0"/>
          <w:sz w:val="32"/>
          <w:szCs w:val="32"/>
        </w:rPr>
        <w:t>。因情况特殊确需变更的，应遵循以下基本原则：一是合同变更不能改变合同订立目的；二是合同变更的原因应归属于双方在合同订立时无法预见的客观因素；三是合同变更不能规避政府采购的强制性规定；四是合同变更应协商一致；五是合同变更应采取书面形式对相应条款予以修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0"/>
          <w:sz w:val="32"/>
          <w:szCs w:val="32"/>
        </w:rPr>
        <w:t>合同变更实行备案前公示制度。针对在履约过程中，因客观原因确需变更合同的情况，以下情形可由采购人与供应商签订补充协议予以明确：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产品停产，需要变更同品牌升级产品的。针对货物类项目存在供货时产品停产的特殊情况，在双方同意且标的单价不高于原中标单价的情况下，中标供应商可提供不低于原中标产品（已停产）技术参数的同品牌替代产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2.因实际需求发生变化，需要核减采购标的内容的。在双方同意情况下，可以根据实际情况核减合同采购标的内容，但合同金额应依据合同约定的计价标准进行相应核减。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家具、纺织品、装修类项目因招标前测量存在误差等原因导致实际需求发生变化，需要在一定范围内调整采购标的尺寸、规格、数量、付款方式等，采购人在制定上述项目采购文件时，应设置“可变更项”和“不可变更项”，且在招标文件中集中列示或明确标记，明确告知投标供应商哪些内容可能发生变化，变化幅度在什么范围，哪些内容是实质性要求，不允许调整。原则上</w:t>
      </w:r>
      <w:r>
        <w:rPr>
          <w:rFonts w:hint="eastAsia" w:ascii="仿宋_GB2312" w:hAnsi="宋体" w:eastAsia="仿宋_GB2312"/>
          <w:sz w:val="32"/>
          <w:szCs w:val="32"/>
        </w:rPr>
        <w:t>变更产品金额不高于合同金额的</w:t>
      </w:r>
      <w:r>
        <w:rPr>
          <w:rFonts w:ascii="仿宋_GB2312" w:hAnsi="宋体" w:eastAsia="仿宋_GB2312"/>
          <w:sz w:val="32"/>
          <w:szCs w:val="32"/>
        </w:rPr>
        <w:t>10%</w:t>
      </w:r>
      <w:r>
        <w:rPr>
          <w:rFonts w:hint="eastAsia" w:ascii="仿宋_GB2312" w:hAnsi="宋体" w:eastAsia="仿宋_GB2312"/>
          <w:sz w:val="32"/>
          <w:szCs w:val="32"/>
        </w:rPr>
        <w:t>且低于当年政府集中采购限额标准。</w:t>
      </w:r>
      <w:r>
        <w:rPr>
          <w:rFonts w:hint="eastAsia" w:ascii="仿宋_GB2312" w:hAnsi="仿宋_GB2312" w:eastAsia="仿宋_GB2312" w:cs="仿宋_GB2312"/>
          <w:sz w:val="32"/>
          <w:szCs w:val="32"/>
        </w:rPr>
        <w:t>对于未在采购文件中明确的，不属于此款情形。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办理政府采购订单融资业务，需要变更付款账号的。目前我区正在推行政府采购订单融资业务（以下简称“订单融资业务”），根据《深圳市财政局关于支持中小企业发展进一步推进政府采购订单融资改革工作的通知》（深财购函〔2019〕1625号）要求，采购人应在政府采购合同中增加账户变更条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属于上述前3款情形的合同变更，实行备案前公示制度。采购人需填写《合同变更前征求意见公示表》（详见附件2），并在</w:t>
      </w:r>
      <w:r>
        <w:rPr>
          <w:rFonts w:hint="eastAsia" w:ascii="仿宋_GB2312" w:hAnsi="仿宋_GB2312" w:eastAsia="仿宋_GB2312" w:cs="仿宋_GB2312"/>
          <w:sz w:val="32"/>
          <w:szCs w:val="32"/>
        </w:rPr>
        <w:t>盐田政府采购网</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http://yt.szzfcg.cn</w:t>
      </w:r>
      <w:r>
        <w:rPr>
          <w:rFonts w:hint="eastAsia" w:ascii="仿宋_GB2312" w:hAnsi="仿宋_GB2312" w:eastAsia="仿宋_GB2312" w:cs="仿宋_GB2312"/>
          <w:kern w:val="0"/>
          <w:sz w:val="32"/>
          <w:szCs w:val="32"/>
        </w:rPr>
        <w:t>）进行公示，公示时间为5个工作日，公示无异议后由区财政投资评审中心办理合同变更备案手续，无需报财政部门审核。若公示期间出现异议，由采购人负责解释，并将异议处理结果予以公示，涉及到公示内容修改的，需要重新公示5个工作日，公示无异议方可办理合同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（三）合同签订主体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采购文件载明，允许招标采购主体授权一个或多个下属单位完成合同签订工作，但须出具相关授权文件，且合同不得背离招投标文件约定的实质性内容。区财政投资评审中心根据授权文件内容对采购合同进行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采购文件未载明，不允许招标采购主体授权一个或多个下属单位分多个合同完成合同签订的，招标采购主体可与中标单位签订主体权责合同，在合同中明确各下属单位权责，下属单位可按主体权责合同与中标人签订子合同。区财政投资评审中心对主体权责合同备案，对子合同不予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招标采购主体授权非本单位下属的第三方单位参与合同签订的，由相关方根据招标文件和中标文件的约定签订“三方合同”，明确相关方权责。区财政投资评审中心根据法律法规的相关规定对该类合同进行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因行政职权的变更造成服务类项目续签合同采购主体的变更，新采购主体在提交续签合同备案申请时须提供区委区政府相关会议纪要，或职权移交双方关于职权移交事项的相关证明材料，且合同内容须与原合同一致，实质性条款及内容不违背采购文件确定的事项。</w:t>
      </w:r>
    </w:p>
    <w:p>
      <w:pPr>
        <w:spacing w:line="560" w:lineRule="exact"/>
        <w:ind w:firstLine="640" w:firstLineChars="200"/>
        <w:rPr>
          <w:rFonts w:ascii="仿宋_GB2312" w:hAnsi="微软雅黑" w:eastAsia="仿宋_GB2312"/>
          <w:kern w:val="0"/>
          <w:sz w:val="32"/>
          <w:szCs w:val="32"/>
        </w:rPr>
      </w:pPr>
      <w:r>
        <w:rPr>
          <w:rFonts w:hint="eastAsia" w:ascii="仿宋_GB2312" w:eastAsia="仿宋_GB2312"/>
          <w:sz w:val="32"/>
          <w:szCs w:val="32"/>
        </w:rPr>
        <w:t>（四）</w:t>
      </w:r>
      <w:r>
        <w:rPr>
          <w:rFonts w:hint="eastAsia" w:ascii="仿宋_GB2312" w:hAnsi="微软雅黑" w:eastAsia="仿宋_GB2312"/>
          <w:kern w:val="0"/>
          <w:sz w:val="32"/>
          <w:szCs w:val="32"/>
        </w:rPr>
        <w:t>严格依法办理合同金额追加。在政府采购合同履行中，采购人需增加采购与合同标的相同的货物、工程或者服务，补充采购合同的金额在原合同采购金额百分之十以内，且未超过预算金额的情况下，参照合同变更备案前公示制度，先进行公示，公示无异议后，报区财政部门依法审批，审批后在</w:t>
      </w:r>
      <w:r>
        <w:rPr>
          <w:rFonts w:hint="eastAsia" w:ascii="仿宋_GB2312" w:eastAsia="仿宋_GB2312"/>
          <w:sz w:val="32"/>
          <w:szCs w:val="32"/>
        </w:rPr>
        <w:t>区财政投资评审中心</w:t>
      </w:r>
      <w:r>
        <w:rPr>
          <w:rFonts w:hint="eastAsia" w:ascii="仿宋_GB2312" w:hAnsi="微软雅黑" w:eastAsia="仿宋_GB2312"/>
          <w:kern w:val="0"/>
          <w:sz w:val="32"/>
          <w:szCs w:val="32"/>
        </w:rPr>
        <w:t>办理合同备案。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四、合同备案流程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采购单位与供应商应当自中标或者成交通知书发出之日起十个工作日内按照采购文件确定的事项签订政府采购合同。合同中采购标的、规格型号、采购金额、采购数量、质量标准、履约时间和地点等实质性条款及内容不得违背采购文件确定的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（二）根据《深圳市盐田区财政局关于做好政府采购合同公告工作的通知》（深盐财【2016】91号），采购人应当自政府采购合同签订之日起2个工作日内在</w:t>
      </w:r>
      <w:r>
        <w:rPr>
          <w:rFonts w:hint="eastAsia" w:ascii="仿宋_GB2312" w:hAnsi="华文中宋" w:eastAsia="仿宋_GB2312" w:cs="仿宋_GB2312"/>
          <w:sz w:val="32"/>
          <w:szCs w:val="32"/>
        </w:rPr>
        <w:t>盐田政府采购网</w:t>
      </w:r>
      <w:r>
        <w:rPr>
          <w:rFonts w:hint="eastAsia" w:ascii="仿宋_GB2312" w:hAnsi="微软雅黑" w:eastAsia="仿宋_GB2312"/>
          <w:kern w:val="0"/>
          <w:sz w:val="32"/>
          <w:szCs w:val="32"/>
        </w:rPr>
        <w:t>（</w:t>
      </w:r>
      <w:r>
        <w:rPr>
          <w:rFonts w:ascii="仿宋_GB2312" w:hAnsi="华文中宋" w:eastAsia="仿宋_GB2312" w:cs="仿宋_GB2312"/>
          <w:sz w:val="32"/>
          <w:szCs w:val="32"/>
        </w:rPr>
        <w:t>http://yt.szzfcg.cn</w:t>
      </w:r>
      <w:r>
        <w:rPr>
          <w:rFonts w:hint="eastAsia" w:ascii="仿宋_GB2312" w:hAnsi="微软雅黑" w:eastAsia="仿宋_GB2312"/>
          <w:kern w:val="0"/>
          <w:sz w:val="32"/>
          <w:szCs w:val="32"/>
        </w:rPr>
        <w:t>）进行合同公告。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合同公告后，采购人应当自政府采购合同签订之日起十日内，携带合同备案的相关材料到区财政投资评审中心备案。签订补充协议或者解除合同的，应当在签订补充协议或者解除合同之日起十日内办理备案变更手续。合同备案应根据实际情况提供下列材料：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1.盐田区政府采购合同备案申请表(见附件1,按规定填写并签字盖章)；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2.采购文件、中标（成交）供应商的投标文件（电子版）、采购合同原件副本两份（采购人和供应商均应加盖骑缝公章）、中标（成交）通知书原件</w:t>
      </w:r>
      <w:r>
        <w:rPr>
          <w:rStyle w:val="13"/>
        </w:rPr>
        <w:commentReference w:id="0"/>
      </w:r>
      <w:r>
        <w:rPr>
          <w:rFonts w:hint="eastAsia" w:ascii="仿宋_GB2312" w:eastAsia="仿宋_GB2312"/>
          <w:sz w:val="32"/>
          <w:szCs w:val="32"/>
        </w:rPr>
        <w:t>、合同公告截图。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采购人经批准申请办理续签、延期或追加项目合同备案时，须在合同执行开始二十日前向区财政投资评审中心提供续签、延期或追加项目采购合同原件副本两份（采购人和供应商均应加盖骑缝公章）、原项目合同复印件一份、相关审批文件（复印件加盖公章）、合同备案截图。</w:t>
      </w:r>
    </w:p>
    <w:p>
      <w:pPr>
        <w:spacing w:line="560" w:lineRule="exact"/>
        <w:ind w:firstLine="640" w:firstLineChars="200"/>
        <w:rPr>
          <w:rFonts w:ascii="仿宋_GB2312" w:eastAsia="仿宋_GB2312"/>
          <w:sz w:val="32"/>
          <w:szCs w:val="32"/>
        </w:rPr>
      </w:pPr>
      <w:r>
        <w:rPr>
          <w:rFonts w:ascii="仿宋_GB2312" w:hAnsi="仿宋_GB2312" w:eastAsia="仿宋_GB2312" w:cs="仿宋_GB2312"/>
          <w:kern w:val="0"/>
          <w:sz w:val="32"/>
          <w:szCs w:val="32"/>
        </w:rPr>
        <w:t>4.</w:t>
      </w:r>
      <w:r>
        <w:rPr>
          <w:rFonts w:hint="eastAsia" w:ascii="仿宋_GB2312" w:eastAsia="仿宋_GB2312"/>
          <w:sz w:val="32"/>
          <w:szCs w:val="32"/>
        </w:rPr>
        <w:t>符合本通知第三条第二款第一至三项情形的合同变更</w:t>
      </w:r>
      <w:r>
        <w:rPr>
          <w:rFonts w:hint="eastAsia" w:ascii="仿宋_GB2312" w:hAnsi="仿宋_GB2312" w:eastAsia="仿宋_GB2312" w:cs="仿宋_GB2312"/>
          <w:kern w:val="0"/>
          <w:sz w:val="32"/>
          <w:szCs w:val="32"/>
        </w:rPr>
        <w:t>备案应相应提供合同变更征求意见公示截图、厂家出具的产品停产证明、标的数量规格尺寸变化等相关证明材料。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5.履约过程中单位名称发生变更的，需提交组织部门审批文件或工商注册变更通知书（或市场监管部门官网查询截图）复印件并加盖本单位公章。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6.其他与合同备案有关的资料。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（四）区财政投资评审中心应当自收到合同备案材料之日起7个工作日内做出是否备案的决定。备案内容应符合以下情形（不限于）：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1.签订合同主体合法。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2.合同中采购标的、规格型号、采购金额、采购数量、质量标准、履约时间和地点等实质性条款及其它影响合同实质性价值的条款符合采购文件的规定。</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3.合同服务期限无超出招标文件明确的服务期限或无倒签合同的现象。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4.已按规定提交齐全的备案申请资料。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区财政投资评审中心在予以备案的采购合同副本及中标（成交）通知书上加盖“合同备案”章后，将一份合同原件副本及中标（成交）通知书退还采购单位，其余文件区财政投资评审中心留存归入项目档案。不予备案的合同，将退回采购单位，并告知原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（六）采购单位凭盖有合同备案章的中标（成交）通知书、合同文件及相关材料办理资金拨付手续。　　</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五、其他事项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请各采购单位及时根据本通知要求，确定合同备案经办专员，熟悉备案流程，切实做好政府采购合同备案工作。</w:t>
      </w:r>
      <w:bookmarkStart w:id="5" w:name="文件字"/>
      <w:r>
        <w:rPr>
          <w:rFonts w:hint="eastAsia" w:ascii="仿宋_GB2312" w:eastAsia="仿宋_GB2312"/>
          <w:sz w:val="32"/>
          <w:szCs w:val="32"/>
        </w:rPr>
        <w:t>深盐财</w:t>
      </w:r>
      <w:bookmarkEnd w:id="5"/>
      <w:r>
        <w:rPr>
          <w:rFonts w:hint="eastAsia" w:ascii="仿宋_GB2312" w:eastAsia="仿宋_GB2312"/>
          <w:sz w:val="32"/>
          <w:szCs w:val="32"/>
        </w:rPr>
        <w:t>〔</w:t>
      </w:r>
      <w:bookmarkStart w:id="6" w:name="年度"/>
      <w:r>
        <w:rPr>
          <w:rFonts w:hint="eastAsia" w:ascii="仿宋_GB2312" w:eastAsia="仿宋_GB2312"/>
          <w:sz w:val="32"/>
          <w:szCs w:val="32"/>
        </w:rPr>
        <w:t>201</w:t>
      </w:r>
      <w:bookmarkEnd w:id="6"/>
      <w:r>
        <w:rPr>
          <w:rFonts w:hint="eastAsia" w:ascii="仿宋_GB2312" w:eastAsia="仿宋_GB2312"/>
          <w:sz w:val="32"/>
          <w:szCs w:val="32"/>
        </w:rPr>
        <w:t>6〕79号文件于本通知发出之日起终止。政策问题可咨询区财政局采购办，电话：25228507；办理合同备案可咨询区财政投资评审中心，电话：25229573。</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特此通知。</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附件：1.深圳市盐田区政府采购合同备案申请表</w:t>
      </w:r>
    </w:p>
    <w:p>
      <w:pPr>
        <w:spacing w:line="560" w:lineRule="exact"/>
        <w:rPr>
          <w:rFonts w:ascii="仿宋_GB2312" w:eastAsia="仿宋_GB2312"/>
          <w:sz w:val="32"/>
          <w:szCs w:val="32"/>
        </w:rPr>
      </w:pPr>
      <w:r>
        <w:rPr>
          <w:rFonts w:hint="eastAsia" w:ascii="仿宋_GB2312" w:eastAsia="仿宋_GB2312"/>
          <w:sz w:val="32"/>
          <w:szCs w:val="32"/>
        </w:rPr>
        <w:t xml:space="preserve">          2.合同变更前征求意见公示表</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4480" w:firstLineChars="1400"/>
        <w:rPr>
          <w:rFonts w:ascii="仿宋_GB2312" w:eastAsia="仿宋_GB2312"/>
          <w:sz w:val="32"/>
          <w:szCs w:val="32"/>
        </w:rPr>
      </w:pPr>
      <w:r>
        <w:rPr>
          <w:rFonts w:hint="eastAsia" w:ascii="仿宋_GB2312" w:eastAsia="仿宋_GB2312"/>
          <w:sz w:val="32"/>
          <w:szCs w:val="32"/>
        </w:rPr>
        <w:t>深圳市盐田区财政局</w:t>
      </w:r>
    </w:p>
    <w:p>
      <w:pPr>
        <w:spacing w:line="560" w:lineRule="exact"/>
        <w:ind w:firstLine="4800" w:firstLineChars="1500"/>
        <w:rPr>
          <w:rFonts w:hint="eastAsia" w:ascii="仿宋_GB2312" w:eastAsia="仿宋_GB2312"/>
          <w:sz w:val="32"/>
          <w:szCs w:val="32"/>
        </w:rPr>
      </w:pPr>
      <w:r>
        <w:rPr>
          <w:rFonts w:hint="eastAsia" w:ascii="仿宋_GB2312" w:eastAsia="仿宋_GB2312"/>
          <w:sz w:val="32"/>
          <w:szCs w:val="32"/>
        </w:rPr>
        <w:t>2021年2月</w:t>
      </w:r>
      <w:r>
        <w:rPr>
          <w:rFonts w:hint="eastAsia" w:ascii="仿宋_GB2312" w:eastAsia="仿宋_GB2312"/>
          <w:sz w:val="32"/>
          <w:szCs w:val="32"/>
          <w:lang w:val="en-US" w:eastAsia="zh-CN"/>
        </w:rPr>
        <w:t>9</w:t>
      </w:r>
      <w:r>
        <w:rPr>
          <w:rFonts w:hint="eastAsia" w:ascii="仿宋_GB2312" w:eastAsia="仿宋_GB2312"/>
          <w:sz w:val="32"/>
          <w:szCs w:val="32"/>
        </w:rPr>
        <w:t xml:space="preserve">日  </w:t>
      </w:r>
    </w:p>
    <w:p>
      <w:pPr>
        <w:spacing w:line="560" w:lineRule="exact"/>
        <w:ind w:firstLine="4800" w:firstLineChars="1500"/>
        <w:rPr>
          <w:rFonts w:hint="eastAsia" w:ascii="仿宋_GB2312" w:eastAsia="仿宋_GB2312"/>
          <w:sz w:val="32"/>
          <w:szCs w:val="32"/>
        </w:rPr>
      </w:pPr>
    </w:p>
    <w:p>
      <w:pPr>
        <w:spacing w:line="560" w:lineRule="exact"/>
        <w:ind w:firstLine="4800" w:firstLineChars="1500"/>
        <w:rPr>
          <w:rFonts w:hint="eastAsia" w:ascii="仿宋_GB2312" w:eastAsia="仿宋_GB2312"/>
          <w:sz w:val="32"/>
          <w:szCs w:val="32"/>
        </w:rPr>
      </w:pPr>
    </w:p>
    <w:p>
      <w:pPr>
        <w:spacing w:line="560" w:lineRule="exact"/>
        <w:ind w:firstLine="4800" w:firstLineChars="1500"/>
        <w:rPr>
          <w:rFonts w:hint="eastAsia" w:ascii="仿宋_GB2312" w:eastAsia="仿宋_GB2312"/>
          <w:sz w:val="32"/>
          <w:szCs w:val="32"/>
        </w:rPr>
      </w:pPr>
    </w:p>
    <w:p>
      <w:pPr>
        <w:spacing w:line="560" w:lineRule="exact"/>
        <w:ind w:firstLine="4800" w:firstLineChars="1500"/>
        <w:rPr>
          <w:rFonts w:hint="eastAsia" w:ascii="仿宋_GB2312" w:eastAsia="仿宋_GB2312"/>
          <w:sz w:val="32"/>
          <w:szCs w:val="32"/>
        </w:rPr>
      </w:pPr>
    </w:p>
    <w:p>
      <w:pPr>
        <w:pBdr>
          <w:top w:val="single" w:color="auto" w:sz="8" w:space="1"/>
          <w:bottom w:val="single" w:color="auto" w:sz="8" w:space="1"/>
          <w:between w:val="single" w:color="auto" w:sz="4" w:space="0"/>
        </w:pBd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深圳市盐田区财政局办公室               2021年</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日印发</w:t>
      </w:r>
    </w:p>
    <w:p>
      <w:pPr>
        <w:spacing w:line="560" w:lineRule="exact"/>
        <w:ind w:firstLine="4800" w:firstLineChars="1500"/>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pPr>
        <w:snapToGrid w:val="0"/>
        <w:spacing w:line="240" w:lineRule="atLeast"/>
        <w:rPr>
          <w:rFonts w:ascii="黑体" w:eastAsia="黑体" w:cs="Times New Roman"/>
          <w:b/>
          <w:sz w:val="32"/>
          <w:szCs w:val="32"/>
        </w:rPr>
      </w:pPr>
      <w:r>
        <w:rPr>
          <w:rFonts w:hint="eastAsia" w:ascii="黑体" w:eastAsia="黑体" w:cs="Times New Roman"/>
          <w:b/>
          <w:sz w:val="32"/>
          <w:szCs w:val="32"/>
        </w:rPr>
        <w:t>附件1</w:t>
      </w:r>
    </w:p>
    <w:p>
      <w:pPr>
        <w:snapToGrid w:val="0"/>
        <w:spacing w:line="240" w:lineRule="atLeast"/>
        <w:ind w:firstLine="803" w:firstLineChars="250"/>
        <w:jc w:val="center"/>
        <w:rPr>
          <w:rFonts w:ascii="黑体" w:eastAsia="黑体" w:cs="Times New Roman"/>
          <w:b/>
          <w:sz w:val="32"/>
          <w:szCs w:val="32"/>
        </w:rPr>
      </w:pPr>
      <w:r>
        <w:rPr>
          <w:rFonts w:hint="eastAsia" w:ascii="黑体" w:eastAsia="黑体" w:cs="Times New Roman"/>
          <w:b/>
          <w:sz w:val="32"/>
          <w:szCs w:val="32"/>
        </w:rPr>
        <w:t>深圳市盐田区政府采购合同备案申请表</w:t>
      </w:r>
    </w:p>
    <w:tbl>
      <w:tblPr>
        <w:tblStyle w:val="8"/>
        <w:tblW w:w="1105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6"/>
        <w:gridCol w:w="1275"/>
        <w:gridCol w:w="60"/>
        <w:gridCol w:w="2631"/>
        <w:gridCol w:w="5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09" w:type="dxa"/>
            <w:vMerge w:val="restart"/>
            <w:noWrap w:val="0"/>
            <w:vAlign w:val="center"/>
          </w:tcPr>
          <w:p>
            <w:pPr>
              <w:spacing w:line="480" w:lineRule="exact"/>
              <w:rPr>
                <w:rFonts w:ascii="宋体" w:hAnsi="宋体" w:cs="Times New Roman"/>
                <w:b/>
                <w:spacing w:val="-20"/>
                <w:szCs w:val="21"/>
              </w:rPr>
            </w:pPr>
            <w:r>
              <w:rPr>
                <w:rFonts w:hint="eastAsia" w:ascii="宋体" w:hAnsi="宋体" w:cs="Times New Roman"/>
                <w:b/>
                <w:spacing w:val="-20"/>
                <w:szCs w:val="21"/>
              </w:rPr>
              <w:t>合同信 息</w:t>
            </w:r>
          </w:p>
        </w:tc>
        <w:tc>
          <w:tcPr>
            <w:tcW w:w="2271" w:type="dxa"/>
            <w:gridSpan w:val="2"/>
            <w:noWrap w:val="0"/>
            <w:vAlign w:val="center"/>
          </w:tcPr>
          <w:p>
            <w:pPr>
              <w:spacing w:line="480" w:lineRule="exact"/>
              <w:ind w:firstLine="170" w:firstLineChars="100"/>
              <w:rPr>
                <w:rFonts w:ascii="宋体" w:hAnsi="宋体" w:cs="Times New Roman"/>
                <w:spacing w:val="-20"/>
                <w:szCs w:val="21"/>
              </w:rPr>
            </w:pPr>
            <w:r>
              <w:rPr>
                <w:rFonts w:hint="eastAsia" w:ascii="宋体" w:hAnsi="宋体" w:cs="Times New Roman"/>
                <w:spacing w:val="-20"/>
                <w:szCs w:val="21"/>
              </w:rPr>
              <w:t>项  目  名   称</w:t>
            </w:r>
          </w:p>
        </w:tc>
        <w:tc>
          <w:tcPr>
            <w:tcW w:w="8079" w:type="dxa"/>
            <w:gridSpan w:val="3"/>
            <w:noWrap w:val="0"/>
            <w:vAlign w:val="center"/>
          </w:tcPr>
          <w:p>
            <w:pPr>
              <w:spacing w:line="480" w:lineRule="exact"/>
              <w:rPr>
                <w:rFonts w:ascii="宋体" w:hAnsi="宋体"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709" w:type="dxa"/>
            <w:vMerge w:val="continue"/>
            <w:noWrap w:val="0"/>
            <w:vAlign w:val="center"/>
          </w:tcPr>
          <w:p>
            <w:pPr>
              <w:spacing w:line="480" w:lineRule="exact"/>
              <w:rPr>
                <w:rFonts w:ascii="宋体" w:hAnsi="宋体" w:cs="Times New Roman"/>
                <w:b/>
                <w:spacing w:val="-20"/>
                <w:szCs w:val="21"/>
              </w:rPr>
            </w:pPr>
          </w:p>
        </w:tc>
        <w:tc>
          <w:tcPr>
            <w:tcW w:w="2271" w:type="dxa"/>
            <w:gridSpan w:val="2"/>
            <w:noWrap w:val="0"/>
            <w:vAlign w:val="center"/>
          </w:tcPr>
          <w:p>
            <w:pPr>
              <w:spacing w:line="480" w:lineRule="exact"/>
              <w:ind w:firstLine="170" w:firstLineChars="100"/>
              <w:rPr>
                <w:rFonts w:ascii="宋体" w:hAnsi="宋体" w:cs="Times New Roman"/>
                <w:spacing w:val="-20"/>
                <w:szCs w:val="21"/>
              </w:rPr>
            </w:pPr>
            <w:r>
              <w:rPr>
                <w:rFonts w:hint="eastAsia" w:ascii="宋体" w:hAnsi="宋体" w:cs="Times New Roman"/>
                <w:spacing w:val="-20"/>
                <w:szCs w:val="21"/>
              </w:rPr>
              <w:t>供 应 商 名 称</w:t>
            </w:r>
          </w:p>
        </w:tc>
        <w:tc>
          <w:tcPr>
            <w:tcW w:w="8079" w:type="dxa"/>
            <w:gridSpan w:val="3"/>
            <w:noWrap w:val="0"/>
            <w:vAlign w:val="center"/>
          </w:tcPr>
          <w:p>
            <w:pPr>
              <w:spacing w:line="480" w:lineRule="exact"/>
              <w:rPr>
                <w:rFonts w:ascii="宋体" w:hAnsi="宋体"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709" w:type="dxa"/>
            <w:vMerge w:val="restart"/>
            <w:noWrap w:val="0"/>
            <w:vAlign w:val="center"/>
          </w:tcPr>
          <w:p>
            <w:pPr>
              <w:spacing w:line="480" w:lineRule="exact"/>
              <w:jc w:val="center"/>
              <w:rPr>
                <w:rFonts w:ascii="宋体" w:hAnsi="宋体" w:cs="Times New Roman"/>
                <w:b/>
                <w:spacing w:val="-20"/>
                <w:szCs w:val="21"/>
              </w:rPr>
            </w:pPr>
            <w:r>
              <w:rPr>
                <w:rFonts w:hint="eastAsia" w:ascii="宋体" w:hAnsi="宋体" w:cs="Times New Roman"/>
                <w:b/>
                <w:spacing w:val="-20"/>
                <w:szCs w:val="21"/>
              </w:rPr>
              <w:t>合 同备 案申 请资 料清 单</w:t>
            </w:r>
          </w:p>
        </w:tc>
        <w:tc>
          <w:tcPr>
            <w:tcW w:w="2271" w:type="dxa"/>
            <w:gridSpan w:val="2"/>
            <w:noWrap w:val="0"/>
            <w:vAlign w:val="center"/>
          </w:tcPr>
          <w:p>
            <w:pPr>
              <w:snapToGrid w:val="0"/>
              <w:spacing w:line="240" w:lineRule="atLeast"/>
              <w:rPr>
                <w:rFonts w:ascii="宋体" w:hAnsi="宋体" w:cs="Times New Roman"/>
                <w:b/>
                <w:szCs w:val="21"/>
              </w:rPr>
            </w:pPr>
            <w:r>
              <w:rPr>
                <w:rFonts w:hint="eastAsia" w:ascii="宋体" w:hAnsi="宋体" w:cs="宋体"/>
                <w:b/>
                <w:szCs w:val="21"/>
              </w:rPr>
              <w:t>□</w:t>
            </w:r>
            <w:r>
              <w:rPr>
                <w:rFonts w:hint="eastAsia" w:ascii="宋体" w:hAnsi="宋体" w:cs="Times New Roman"/>
                <w:b/>
                <w:spacing w:val="-20"/>
                <w:szCs w:val="21"/>
              </w:rPr>
              <w:t xml:space="preserve">1.新 签 合 同    </w:t>
            </w:r>
          </w:p>
        </w:tc>
        <w:tc>
          <w:tcPr>
            <w:tcW w:w="8079" w:type="dxa"/>
            <w:gridSpan w:val="3"/>
            <w:noWrap w:val="0"/>
            <w:vAlign w:val="center"/>
          </w:tcPr>
          <w:p>
            <w:pPr>
              <w:snapToGrid w:val="0"/>
              <w:spacing w:line="240" w:lineRule="atLeast"/>
              <w:ind w:firstLine="90" w:firstLineChars="50"/>
              <w:rPr>
                <w:rFonts w:ascii="宋体" w:hAnsi="宋体" w:cs="宋体"/>
                <w:sz w:val="18"/>
                <w:szCs w:val="18"/>
              </w:rPr>
            </w:pPr>
            <w:r>
              <w:rPr>
                <w:rFonts w:hint="eastAsia" w:ascii="宋体" w:hAnsi="宋体" w:cs="宋体"/>
                <w:sz w:val="18"/>
                <w:szCs w:val="18"/>
              </w:rPr>
              <w:t xml:space="preserve">□招标文件原件及中标（成交）供应商的投标文件（上传招标机构电子版）      </w:t>
            </w:r>
          </w:p>
          <w:p>
            <w:pPr>
              <w:snapToGrid w:val="0"/>
              <w:spacing w:line="240" w:lineRule="atLeast"/>
              <w:ind w:firstLine="90" w:firstLineChars="50"/>
              <w:rPr>
                <w:rFonts w:ascii="宋体" w:hAnsi="宋体" w:cs="Times New Roman"/>
                <w:b/>
                <w:sz w:val="18"/>
                <w:szCs w:val="18"/>
              </w:rPr>
            </w:pPr>
            <w:r>
              <w:rPr>
                <w:rFonts w:hint="eastAsia" w:ascii="宋体" w:hAnsi="宋体" w:cs="宋体"/>
                <w:sz w:val="18"/>
                <w:szCs w:val="18"/>
              </w:rPr>
              <w:t>□中标（成交）通知书原件      □ 合同副本原件2份 □合同公告截图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709" w:type="dxa"/>
            <w:vMerge w:val="continue"/>
            <w:noWrap w:val="0"/>
            <w:vAlign w:val="center"/>
          </w:tcPr>
          <w:p>
            <w:pPr>
              <w:spacing w:line="480" w:lineRule="exact"/>
              <w:jc w:val="center"/>
              <w:rPr>
                <w:rFonts w:ascii="宋体" w:hAnsi="宋体" w:cs="Times New Roman"/>
                <w:b/>
                <w:spacing w:val="-20"/>
                <w:szCs w:val="21"/>
              </w:rPr>
            </w:pPr>
          </w:p>
        </w:tc>
        <w:tc>
          <w:tcPr>
            <w:tcW w:w="2271" w:type="dxa"/>
            <w:gridSpan w:val="2"/>
            <w:noWrap w:val="0"/>
            <w:vAlign w:val="center"/>
          </w:tcPr>
          <w:p>
            <w:pPr>
              <w:snapToGrid w:val="0"/>
              <w:spacing w:line="240" w:lineRule="atLeast"/>
              <w:rPr>
                <w:rFonts w:ascii="宋体" w:hAnsi="宋体" w:cs="Times New Roman"/>
                <w:b/>
                <w:szCs w:val="21"/>
              </w:rPr>
            </w:pPr>
            <w:r>
              <w:rPr>
                <w:rFonts w:hint="eastAsia" w:ascii="宋体" w:hAnsi="宋体" w:cs="宋体"/>
                <w:b/>
                <w:szCs w:val="21"/>
              </w:rPr>
              <w:t>□</w:t>
            </w:r>
            <w:r>
              <w:rPr>
                <w:rFonts w:hint="eastAsia" w:ascii="宋体" w:hAnsi="宋体" w:cs="Times New Roman"/>
                <w:b/>
                <w:spacing w:val="-20"/>
                <w:szCs w:val="21"/>
              </w:rPr>
              <w:t xml:space="preserve">2.续 签 合 同   </w:t>
            </w:r>
          </w:p>
        </w:tc>
        <w:tc>
          <w:tcPr>
            <w:tcW w:w="8079" w:type="dxa"/>
            <w:gridSpan w:val="3"/>
            <w:noWrap w:val="0"/>
            <w:vAlign w:val="center"/>
          </w:tcPr>
          <w:p>
            <w:pPr>
              <w:snapToGrid w:val="0"/>
              <w:spacing w:line="240" w:lineRule="atLeast"/>
              <w:rPr>
                <w:rFonts w:ascii="宋体" w:hAnsi="宋体" w:cs="Times New Roman"/>
                <w:b/>
                <w:sz w:val="18"/>
                <w:szCs w:val="18"/>
              </w:rPr>
            </w:pPr>
            <w:r>
              <w:rPr>
                <w:rFonts w:hint="eastAsia" w:ascii="宋体" w:hAnsi="宋体" w:cs="宋体"/>
                <w:sz w:val="18"/>
                <w:szCs w:val="18"/>
              </w:rPr>
              <w:t xml:space="preserve"> □ 原备案合同复印件 □ 续签合同副本原件2份 □合同公告截图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709" w:type="dxa"/>
            <w:vMerge w:val="continue"/>
            <w:noWrap w:val="0"/>
            <w:vAlign w:val="center"/>
          </w:tcPr>
          <w:p>
            <w:pPr>
              <w:spacing w:line="480" w:lineRule="exact"/>
              <w:jc w:val="center"/>
              <w:rPr>
                <w:rFonts w:ascii="宋体" w:hAnsi="宋体" w:cs="Times New Roman"/>
                <w:b/>
                <w:spacing w:val="-20"/>
                <w:szCs w:val="21"/>
              </w:rPr>
            </w:pPr>
          </w:p>
        </w:tc>
        <w:tc>
          <w:tcPr>
            <w:tcW w:w="2271" w:type="dxa"/>
            <w:gridSpan w:val="2"/>
            <w:noWrap w:val="0"/>
            <w:vAlign w:val="center"/>
          </w:tcPr>
          <w:p>
            <w:pPr>
              <w:snapToGrid w:val="0"/>
              <w:spacing w:line="240" w:lineRule="atLeast"/>
              <w:rPr>
                <w:rFonts w:ascii="宋体" w:hAnsi="宋体" w:cs="Times New Roman"/>
                <w:b/>
                <w:szCs w:val="21"/>
              </w:rPr>
            </w:pPr>
            <w:r>
              <w:rPr>
                <w:rFonts w:hint="eastAsia" w:ascii="宋体" w:hAnsi="宋体" w:cs="宋体"/>
                <w:b/>
                <w:szCs w:val="21"/>
              </w:rPr>
              <w:t>□</w:t>
            </w:r>
            <w:r>
              <w:rPr>
                <w:rFonts w:hint="eastAsia" w:ascii="宋体" w:hAnsi="宋体" w:cs="Times New Roman"/>
                <w:b/>
                <w:spacing w:val="-20"/>
                <w:szCs w:val="21"/>
              </w:rPr>
              <w:t xml:space="preserve">3.追 加 合 同  </w:t>
            </w:r>
          </w:p>
        </w:tc>
        <w:tc>
          <w:tcPr>
            <w:tcW w:w="8079" w:type="dxa"/>
            <w:gridSpan w:val="3"/>
            <w:noWrap w:val="0"/>
            <w:vAlign w:val="center"/>
          </w:tcPr>
          <w:p>
            <w:pPr>
              <w:snapToGrid w:val="0"/>
              <w:spacing w:line="240" w:lineRule="atLeast"/>
              <w:rPr>
                <w:rFonts w:ascii="宋体" w:hAnsi="宋体" w:cs="宋体"/>
                <w:sz w:val="18"/>
                <w:szCs w:val="18"/>
              </w:rPr>
            </w:pPr>
            <w:r>
              <w:rPr>
                <w:rFonts w:hint="eastAsia" w:ascii="宋体" w:hAnsi="宋体" w:cs="宋体"/>
                <w:sz w:val="18"/>
                <w:szCs w:val="18"/>
              </w:rPr>
              <w:t xml:space="preserve"> □财政局批复函 □ 追加合同副本原件2份 □ 原备案合同复印件1份 □ 合同公告截图</w:t>
            </w:r>
          </w:p>
          <w:p>
            <w:pPr>
              <w:snapToGrid w:val="0"/>
              <w:spacing w:line="240" w:lineRule="atLeast"/>
              <w:rPr>
                <w:rFonts w:ascii="宋体" w:hAnsi="宋体" w:cs="Times New Roman"/>
                <w:b/>
                <w:sz w:val="18"/>
                <w:szCs w:val="18"/>
              </w:rPr>
            </w:pPr>
            <w:r>
              <w:rPr>
                <w:rFonts w:ascii="宋体" w:hAnsi="宋体" w:cs="宋体"/>
                <w:sz w:val="18"/>
                <w:szCs w:val="18"/>
              </w:rPr>
              <w:sym w:font="Wingdings 2" w:char="00A3"/>
            </w:r>
            <w:r>
              <w:rPr>
                <w:rFonts w:hint="eastAsia" w:ascii="宋体" w:hAnsi="宋体" w:cs="宋体"/>
                <w:kern w:val="0"/>
                <w:sz w:val="18"/>
                <w:szCs w:val="18"/>
              </w:rPr>
              <w:t>合同变更征求意见公示截图</w:t>
            </w:r>
            <w:r>
              <w:rPr>
                <w:rFonts w:hint="eastAsia" w:ascii="宋体" w:hAnsi="宋体" w:cs="宋体"/>
                <w:sz w:val="18"/>
                <w:szCs w:val="18"/>
              </w:rPr>
              <w:t xml:space="preserve"> □ 相关材料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709" w:type="dxa"/>
            <w:vMerge w:val="continue"/>
            <w:noWrap w:val="0"/>
            <w:vAlign w:val="center"/>
          </w:tcPr>
          <w:p>
            <w:pPr>
              <w:spacing w:line="480" w:lineRule="exact"/>
              <w:jc w:val="center"/>
              <w:rPr>
                <w:rFonts w:ascii="宋体" w:hAnsi="宋体" w:cs="Times New Roman"/>
                <w:b/>
                <w:spacing w:val="-20"/>
                <w:szCs w:val="21"/>
              </w:rPr>
            </w:pPr>
          </w:p>
        </w:tc>
        <w:tc>
          <w:tcPr>
            <w:tcW w:w="2271" w:type="dxa"/>
            <w:gridSpan w:val="2"/>
            <w:noWrap w:val="0"/>
            <w:vAlign w:val="center"/>
          </w:tcPr>
          <w:p>
            <w:pPr>
              <w:snapToGrid w:val="0"/>
              <w:spacing w:line="240" w:lineRule="atLeast"/>
              <w:rPr>
                <w:rFonts w:ascii="宋体" w:hAnsi="宋体" w:cs="Times New Roman"/>
                <w:b/>
                <w:szCs w:val="21"/>
              </w:rPr>
            </w:pPr>
            <w:r>
              <w:rPr>
                <w:rFonts w:hint="eastAsia" w:ascii="宋体" w:hAnsi="宋体" w:cs="宋体"/>
                <w:b/>
                <w:szCs w:val="21"/>
              </w:rPr>
              <w:t>□</w:t>
            </w:r>
            <w:r>
              <w:rPr>
                <w:rFonts w:hint="eastAsia" w:ascii="宋体" w:hAnsi="宋体" w:cs="Times New Roman"/>
                <w:b/>
                <w:spacing w:val="-20"/>
                <w:szCs w:val="21"/>
              </w:rPr>
              <w:t xml:space="preserve">4.补充 合 同  </w:t>
            </w:r>
          </w:p>
        </w:tc>
        <w:tc>
          <w:tcPr>
            <w:tcW w:w="8079" w:type="dxa"/>
            <w:gridSpan w:val="3"/>
            <w:noWrap w:val="0"/>
            <w:vAlign w:val="center"/>
          </w:tcPr>
          <w:p>
            <w:pPr>
              <w:spacing w:line="460" w:lineRule="exact"/>
              <w:jc w:val="left"/>
              <w:rPr>
                <w:rFonts w:ascii="宋体" w:hAnsi="宋体" w:cs="宋体"/>
                <w:sz w:val="18"/>
                <w:szCs w:val="18"/>
              </w:rPr>
            </w:pPr>
            <w:r>
              <w:rPr>
                <w:rFonts w:hint="eastAsia" w:ascii="宋体" w:hAnsi="宋体" w:cs="宋体"/>
                <w:sz w:val="18"/>
                <w:szCs w:val="18"/>
              </w:rPr>
              <w:t xml:space="preserve"> □财政局批复函  □ 补充合同副本原件2份  □ 原备案合同复印件1份 □合同公告截图</w:t>
            </w:r>
          </w:p>
          <w:p>
            <w:pPr>
              <w:spacing w:line="460" w:lineRule="exact"/>
              <w:jc w:val="left"/>
              <w:rPr>
                <w:rFonts w:ascii="宋体" w:hAnsi="宋体" w:cs="Times New Roman"/>
                <w:b/>
                <w:sz w:val="18"/>
                <w:szCs w:val="18"/>
              </w:rPr>
            </w:pPr>
            <w:r>
              <w:rPr>
                <w:rFonts w:hint="eastAsia" w:ascii="宋体" w:hAnsi="宋体" w:cs="宋体"/>
                <w:sz w:val="18"/>
                <w:szCs w:val="18"/>
              </w:rPr>
              <w:t xml:space="preserve"> </w:t>
            </w:r>
            <w:r>
              <w:rPr>
                <w:rFonts w:hint="eastAsia" w:ascii="宋体" w:hAnsi="宋体" w:cs="宋体"/>
                <w:sz w:val="18"/>
                <w:szCs w:val="18"/>
              </w:rPr>
              <w:sym w:font="Wingdings 2" w:char="00A3"/>
            </w:r>
            <w:r>
              <w:rPr>
                <w:rFonts w:hint="eastAsia" w:ascii="宋体" w:hAnsi="宋体" w:cs="宋体"/>
                <w:kern w:val="0"/>
                <w:sz w:val="18"/>
                <w:szCs w:val="18"/>
              </w:rPr>
              <w:t>合同变更征求意见公示截图</w:t>
            </w:r>
            <w:r>
              <w:rPr>
                <w:rFonts w:hint="eastAsia" w:ascii="宋体" w:hAnsi="宋体" w:cs="宋体"/>
                <w:sz w:val="18"/>
                <w:szCs w:val="18"/>
              </w:rPr>
              <w:t xml:space="preserve"> □ 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3" w:hRule="atLeast"/>
        </w:trPr>
        <w:tc>
          <w:tcPr>
            <w:tcW w:w="709" w:type="dxa"/>
            <w:noWrap w:val="0"/>
            <w:vAlign w:val="center"/>
          </w:tcPr>
          <w:p>
            <w:pPr>
              <w:spacing w:line="480" w:lineRule="exact"/>
              <w:jc w:val="center"/>
              <w:rPr>
                <w:rFonts w:ascii="宋体" w:hAnsi="宋体" w:cs="Times New Roman"/>
                <w:b/>
                <w:spacing w:val="-20"/>
                <w:szCs w:val="21"/>
              </w:rPr>
            </w:pPr>
            <w:r>
              <w:rPr>
                <w:rFonts w:hint="eastAsia" w:ascii="宋体" w:hAnsi="宋体" w:cs="Times New Roman"/>
                <w:b/>
                <w:spacing w:val="-20"/>
                <w:szCs w:val="21"/>
              </w:rPr>
              <w:t>合 同备 案申 请</w:t>
            </w:r>
          </w:p>
        </w:tc>
        <w:tc>
          <w:tcPr>
            <w:tcW w:w="10350" w:type="dxa"/>
            <w:gridSpan w:val="5"/>
            <w:noWrap w:val="0"/>
            <w:vAlign w:val="center"/>
          </w:tcPr>
          <w:p>
            <w:pPr>
              <w:snapToGrid w:val="0"/>
              <w:spacing w:line="360" w:lineRule="auto"/>
              <w:ind w:firstLine="420" w:firstLineChars="200"/>
              <w:jc w:val="center"/>
              <w:rPr>
                <w:rFonts w:ascii="宋体" w:hAnsi="宋体" w:cs="宋体"/>
                <w:szCs w:val="21"/>
              </w:rPr>
            </w:pPr>
            <w:r>
              <w:rPr>
                <w:rFonts w:hint="eastAsia" w:ascii="宋体" w:hAnsi="宋体" w:cs="宋体"/>
                <w:szCs w:val="21"/>
              </w:rPr>
              <w:t>合 同 备 案 申 请</w:t>
            </w:r>
          </w:p>
          <w:p>
            <w:pPr>
              <w:snapToGrid w:val="0"/>
              <w:spacing w:line="360" w:lineRule="auto"/>
              <w:rPr>
                <w:rFonts w:ascii="宋体" w:hAnsi="宋体" w:cs="宋体"/>
                <w:szCs w:val="21"/>
              </w:rPr>
            </w:pPr>
            <w:r>
              <w:rPr>
                <w:rFonts w:hint="eastAsia" w:ascii="宋体" w:hAnsi="宋体" w:cs="宋体"/>
                <w:szCs w:val="21"/>
              </w:rPr>
              <w:t xml:space="preserve">盐田区财政投资评审中心： </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合同备案申请项目于 </w:t>
            </w:r>
            <w:r>
              <w:rPr>
                <w:rFonts w:ascii="宋体" w:hAnsi="宋体" w:cs="宋体"/>
                <w:szCs w:val="21"/>
              </w:rPr>
              <w:t xml:space="preserve"> </w:t>
            </w:r>
            <w:r>
              <w:rPr>
                <w:rFonts w:hint="eastAsia" w:ascii="宋体" w:hAnsi="宋体" w:cs="宋体"/>
                <w:szCs w:val="21"/>
              </w:rPr>
              <w:t xml:space="preserve">年 </w:t>
            </w:r>
            <w:r>
              <w:rPr>
                <w:rFonts w:ascii="宋体" w:hAnsi="宋体" w:cs="宋体"/>
                <w:szCs w:val="21"/>
              </w:rPr>
              <w:t xml:space="preserve">  </w:t>
            </w:r>
            <w:r>
              <w:rPr>
                <w:rFonts w:hint="eastAsia" w:ascii="宋体" w:hAnsi="宋体" w:cs="宋体"/>
                <w:szCs w:val="21"/>
              </w:rPr>
              <w:t xml:space="preserve">月 </w:t>
            </w:r>
            <w:r>
              <w:rPr>
                <w:rFonts w:ascii="宋体" w:hAnsi="宋体" w:cs="宋体"/>
                <w:szCs w:val="21"/>
              </w:rPr>
              <w:t xml:space="preserve">  </w:t>
            </w:r>
            <w:r>
              <w:rPr>
                <w:rFonts w:hint="eastAsia" w:ascii="宋体" w:hAnsi="宋体" w:cs="宋体"/>
                <w:szCs w:val="21"/>
              </w:rPr>
              <w:t>日发放中标通知书，我单位于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与供应商签订上述政府采购合同。根据《中华人民共和国民法典》等法律法规的有关规定明确我单位为合同承办单位，承担合同签订的主体责任，并承诺严格遵守《深圳经济特区政府采购条例》、《深圳经济特区政府采购条例实施细则》及深盐财〔2021〕</w:t>
            </w:r>
            <w:r>
              <w:rPr>
                <w:rFonts w:hint="eastAsia" w:ascii="宋体" w:hAnsi="宋体" w:cs="宋体"/>
                <w:szCs w:val="21"/>
                <w:u w:val="single"/>
              </w:rPr>
              <w:t xml:space="preserve">  号</w:t>
            </w:r>
            <w:r>
              <w:rPr>
                <w:rFonts w:hint="eastAsia" w:ascii="宋体" w:hAnsi="宋体" w:cs="宋体"/>
                <w:szCs w:val="21"/>
              </w:rPr>
              <w:t>《深圳市盐田区关于政府采购合同备案工作的通知》的相关规定，按照采购文件和应答文件的相关约定及法律法规的相关规定签订合同，合同条款及内容与采购文件及应答文件确定的事项无实质性背离，所提交备案合同与公告合同完全一致，且在公示期内未受到社会质询。</w:t>
            </w:r>
          </w:p>
          <w:p>
            <w:pPr>
              <w:snapToGrid w:val="0"/>
              <w:spacing w:line="360" w:lineRule="auto"/>
              <w:ind w:firstLine="420" w:firstLineChars="200"/>
              <w:rPr>
                <w:rFonts w:ascii="宋体" w:hAnsi="宋体" w:cs="宋体"/>
                <w:szCs w:val="21"/>
              </w:rPr>
            </w:pPr>
            <w:r>
              <w:rPr>
                <w:rFonts w:hint="eastAsia" w:ascii="宋体" w:hAnsi="宋体" w:cs="宋体"/>
                <w:szCs w:val="21"/>
              </w:rPr>
              <w:t>现申请按照盐田区财政局深盐财〔2021〕</w:t>
            </w:r>
            <w:r>
              <w:rPr>
                <w:rFonts w:hint="eastAsia" w:ascii="宋体" w:hAnsi="宋体" w:cs="宋体"/>
                <w:szCs w:val="21"/>
                <w:u w:val="single"/>
              </w:rPr>
              <w:t xml:space="preserve">     </w:t>
            </w:r>
            <w:r>
              <w:rPr>
                <w:rFonts w:hint="eastAsia" w:ascii="宋体" w:hAnsi="宋体" w:cs="宋体"/>
                <w:szCs w:val="21"/>
              </w:rPr>
              <w:t xml:space="preserve">号《深圳市盐田区关于政府采购合同备案工作的通知》的相关规定对合同予以备案。 </w:t>
            </w:r>
          </w:p>
          <w:p>
            <w:pPr>
              <w:snapToGrid w:val="0"/>
              <w:spacing w:line="360" w:lineRule="auto"/>
              <w:rPr>
                <w:rFonts w:ascii="宋体" w:hAnsi="宋体" w:cs="宋体"/>
                <w:szCs w:val="21"/>
              </w:rPr>
            </w:pPr>
          </w:p>
          <w:p>
            <w:pPr>
              <w:snapToGrid w:val="0"/>
              <w:spacing w:line="360" w:lineRule="auto"/>
              <w:ind w:firstLine="85" w:firstLineChars="50"/>
              <w:rPr>
                <w:rFonts w:ascii="宋体" w:hAnsi="宋体" w:cs="宋体"/>
                <w:szCs w:val="21"/>
              </w:rPr>
            </w:pPr>
            <w:r>
              <w:rPr>
                <w:rFonts w:hint="eastAsia" w:ascii="宋体" w:hAnsi="宋体" w:cs="Times New Roman"/>
                <w:spacing w:val="-20"/>
                <w:szCs w:val="21"/>
              </w:rPr>
              <w:t xml:space="preserve">单 位 负 责 人 签 章：    </w:t>
            </w:r>
            <w:r>
              <w:rPr>
                <w:rFonts w:hint="eastAsia" w:ascii="宋体" w:hAnsi="宋体" w:cs="宋体"/>
                <w:szCs w:val="21"/>
              </w:rPr>
              <w:t xml:space="preserve">                              采购单位（盖章）：</w:t>
            </w:r>
          </w:p>
          <w:p>
            <w:pPr>
              <w:snapToGrid w:val="0"/>
              <w:spacing w:line="360" w:lineRule="auto"/>
              <w:rPr>
                <w:rFonts w:ascii="宋体" w:hAnsi="宋体" w:cs="宋体"/>
                <w:szCs w:val="21"/>
              </w:rPr>
            </w:pPr>
            <w:r>
              <w:rPr>
                <w:rFonts w:hint="eastAsia" w:ascii="宋体" w:hAnsi="宋体" w:cs="宋体"/>
                <w:szCs w:val="21"/>
              </w:rPr>
              <w:t xml:space="preserve"> 申  请  日  期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1705" w:type="dxa"/>
            <w:gridSpan w:val="2"/>
            <w:noWrap w:val="0"/>
            <w:vAlign w:val="center"/>
          </w:tcPr>
          <w:p>
            <w:pPr>
              <w:spacing w:line="480" w:lineRule="exact"/>
              <w:jc w:val="center"/>
              <w:rPr>
                <w:rFonts w:ascii="宋体" w:hAnsi="宋体" w:cs="Times New Roman"/>
                <w:b/>
                <w:spacing w:val="-20"/>
                <w:szCs w:val="21"/>
              </w:rPr>
            </w:pPr>
            <w:r>
              <w:rPr>
                <w:rFonts w:hint="eastAsia" w:ascii="宋体" w:hAnsi="宋体" w:cs="Times New Roman"/>
                <w:b/>
                <w:spacing w:val="-20"/>
                <w:szCs w:val="21"/>
              </w:rPr>
              <w:t>送文人信息</w:t>
            </w:r>
          </w:p>
        </w:tc>
        <w:tc>
          <w:tcPr>
            <w:tcW w:w="9354" w:type="dxa"/>
            <w:gridSpan w:val="4"/>
            <w:noWrap w:val="0"/>
            <w:vAlign w:val="center"/>
          </w:tcPr>
          <w:p>
            <w:pPr>
              <w:snapToGrid w:val="0"/>
              <w:spacing w:line="240" w:lineRule="atLeast"/>
              <w:rPr>
                <w:rFonts w:ascii="宋体" w:hAnsi="宋体" w:cs="Times New Roman"/>
                <w:spacing w:val="-20"/>
                <w:szCs w:val="21"/>
              </w:rPr>
            </w:pPr>
            <w:r>
              <w:rPr>
                <w:rFonts w:hint="eastAsia" w:ascii="宋体" w:hAnsi="宋体" w:cs="Times New Roman"/>
                <w:spacing w:val="-20"/>
                <w:szCs w:val="21"/>
              </w:rPr>
              <w:t>姓  名：                             联 系 电 话：                               送 文 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11059" w:type="dxa"/>
            <w:gridSpan w:val="6"/>
            <w:tcBorders>
              <w:left w:val="nil"/>
              <w:bottom w:val="dotted" w:color="auto" w:sz="18" w:space="0"/>
              <w:right w:val="nil"/>
            </w:tcBorders>
            <w:noWrap w:val="0"/>
            <w:vAlign w:val="center"/>
          </w:tcPr>
          <w:p>
            <w:pPr>
              <w:snapToGrid w:val="0"/>
              <w:spacing w:line="240" w:lineRule="atLeast"/>
              <w:ind w:firstLine="3995" w:firstLineChars="2350"/>
              <w:rPr>
                <w:rFonts w:ascii="宋体" w:hAnsi="宋体" w:cs="Times New Roman"/>
                <w:spacing w:val="-20"/>
                <w:szCs w:val="21"/>
              </w:rPr>
            </w:pPr>
            <w:r>
              <w:rPr>
                <w:rFonts w:hint="eastAsia" w:ascii="宋体" w:hAnsi="宋体" w:cs="Times New Roman"/>
                <w:spacing w:val="-20"/>
                <w:szCs w:val="21"/>
              </w:rPr>
              <w:t>以  上  内  容  由  采  购  人  填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11059" w:type="dxa"/>
            <w:gridSpan w:val="6"/>
            <w:tcBorders>
              <w:top w:val="dotted" w:color="auto" w:sz="18" w:space="0"/>
              <w:left w:val="nil"/>
              <w:bottom w:val="single" w:color="auto" w:sz="4" w:space="0"/>
              <w:right w:val="nil"/>
            </w:tcBorders>
            <w:noWrap w:val="0"/>
            <w:vAlign w:val="center"/>
          </w:tcPr>
          <w:p>
            <w:pPr>
              <w:snapToGrid w:val="0"/>
              <w:spacing w:line="240" w:lineRule="atLeast"/>
              <w:jc w:val="center"/>
              <w:rPr>
                <w:rFonts w:ascii="宋体" w:hAnsi="宋体" w:cs="Times New Roman"/>
                <w:spacing w:val="-20"/>
                <w:szCs w:val="21"/>
              </w:rPr>
            </w:pPr>
            <w:r>
              <w:rPr>
                <w:rFonts w:hint="eastAsia" w:ascii="宋体" w:hAnsi="宋体" w:cs="Times New Roman"/>
                <w:spacing w:val="-20"/>
                <w:szCs w:val="21"/>
              </w:rPr>
              <w:t>以  下  内  容  由  盐  田  区  财  政  投  资  评  审  中  心  填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1705" w:type="dxa"/>
            <w:gridSpan w:val="2"/>
            <w:vMerge w:val="restart"/>
            <w:noWrap w:val="0"/>
            <w:vAlign w:val="center"/>
          </w:tcPr>
          <w:p>
            <w:pPr>
              <w:spacing w:line="480" w:lineRule="exact"/>
              <w:jc w:val="center"/>
              <w:rPr>
                <w:rFonts w:ascii="宋体" w:hAnsi="宋体" w:cs="Times New Roman"/>
                <w:b/>
                <w:spacing w:val="-20"/>
                <w:szCs w:val="21"/>
              </w:rPr>
            </w:pPr>
            <w:r>
              <w:rPr>
                <w:rFonts w:hint="eastAsia" w:ascii="宋体" w:hAnsi="宋体" w:cs="Times New Roman"/>
                <w:b/>
                <w:spacing w:val="-20"/>
                <w:szCs w:val="21"/>
              </w:rPr>
              <w:t>财 政</w:t>
            </w:r>
          </w:p>
          <w:p>
            <w:pPr>
              <w:spacing w:line="480" w:lineRule="exact"/>
              <w:jc w:val="center"/>
              <w:rPr>
                <w:rFonts w:ascii="宋体" w:hAnsi="宋体" w:cs="Times New Roman"/>
                <w:b/>
                <w:spacing w:val="-20"/>
                <w:szCs w:val="21"/>
              </w:rPr>
            </w:pPr>
            <w:r>
              <w:rPr>
                <w:rFonts w:hint="eastAsia" w:ascii="宋体" w:hAnsi="宋体" w:cs="Times New Roman"/>
                <w:b/>
                <w:spacing w:val="-20"/>
                <w:szCs w:val="21"/>
              </w:rPr>
              <w:t>投 资</w:t>
            </w:r>
          </w:p>
          <w:p>
            <w:pPr>
              <w:spacing w:line="480" w:lineRule="exact"/>
              <w:jc w:val="center"/>
              <w:rPr>
                <w:rFonts w:ascii="宋体" w:hAnsi="宋体" w:cs="Times New Roman"/>
                <w:b/>
                <w:spacing w:val="-20"/>
                <w:szCs w:val="21"/>
              </w:rPr>
            </w:pPr>
            <w:r>
              <w:rPr>
                <w:rFonts w:hint="eastAsia" w:ascii="宋体" w:hAnsi="宋体" w:cs="Times New Roman"/>
                <w:b/>
                <w:spacing w:val="-20"/>
                <w:szCs w:val="21"/>
              </w:rPr>
              <w:t>评 审</w:t>
            </w:r>
          </w:p>
          <w:p>
            <w:pPr>
              <w:spacing w:line="480" w:lineRule="exact"/>
              <w:jc w:val="center"/>
              <w:rPr>
                <w:rFonts w:ascii="宋体" w:hAnsi="宋体" w:cs="Times New Roman"/>
                <w:b/>
                <w:spacing w:val="-20"/>
                <w:szCs w:val="21"/>
              </w:rPr>
            </w:pPr>
            <w:r>
              <w:rPr>
                <w:rFonts w:hint="eastAsia" w:ascii="宋体" w:hAnsi="宋体" w:cs="Times New Roman"/>
                <w:b/>
                <w:spacing w:val="-20"/>
                <w:szCs w:val="21"/>
              </w:rPr>
              <w:t>中 心</w:t>
            </w:r>
          </w:p>
          <w:p>
            <w:pPr>
              <w:spacing w:line="480" w:lineRule="exact"/>
              <w:jc w:val="center"/>
              <w:rPr>
                <w:rFonts w:ascii="宋体" w:hAnsi="宋体" w:cs="Times New Roman"/>
                <w:b/>
                <w:spacing w:val="-20"/>
                <w:szCs w:val="21"/>
              </w:rPr>
            </w:pPr>
            <w:r>
              <w:rPr>
                <w:rFonts w:hint="eastAsia" w:ascii="宋体" w:hAnsi="宋体" w:cs="Times New Roman"/>
                <w:b/>
                <w:spacing w:val="-20"/>
                <w:szCs w:val="21"/>
              </w:rPr>
              <w:t>意 见</w:t>
            </w:r>
          </w:p>
        </w:tc>
        <w:tc>
          <w:tcPr>
            <w:tcW w:w="1335" w:type="dxa"/>
            <w:gridSpan w:val="2"/>
            <w:noWrap w:val="0"/>
            <w:vAlign w:val="center"/>
          </w:tcPr>
          <w:p>
            <w:pPr>
              <w:spacing w:line="480" w:lineRule="exact"/>
              <w:rPr>
                <w:rFonts w:ascii="宋体" w:hAnsi="宋体" w:cs="Times New Roman"/>
                <w:spacing w:val="-20"/>
                <w:szCs w:val="21"/>
              </w:rPr>
            </w:pPr>
            <w:r>
              <w:rPr>
                <w:rFonts w:hint="eastAsia" w:ascii="宋体" w:hAnsi="宋体" w:cs="Times New Roman"/>
                <w:spacing w:val="-20"/>
                <w:szCs w:val="21"/>
              </w:rPr>
              <w:t xml:space="preserve">审 核 意 见 </w:t>
            </w:r>
          </w:p>
        </w:tc>
        <w:tc>
          <w:tcPr>
            <w:tcW w:w="8019" w:type="dxa"/>
            <w:gridSpan w:val="2"/>
            <w:noWrap w:val="0"/>
            <w:vAlign w:val="center"/>
          </w:tcPr>
          <w:p>
            <w:pPr>
              <w:spacing w:line="480" w:lineRule="exact"/>
              <w:rPr>
                <w:rFonts w:ascii="宋体" w:hAnsi="宋体" w:cs="Times New Roman"/>
                <w:spacing w:val="-20"/>
                <w:szCs w:val="21"/>
              </w:rPr>
            </w:pPr>
          </w:p>
          <w:p>
            <w:pPr>
              <w:spacing w:line="480" w:lineRule="exact"/>
              <w:ind w:firstLine="4760" w:firstLineChars="2800"/>
              <w:rPr>
                <w:rFonts w:ascii="宋体" w:hAnsi="宋体" w:cs="宋体"/>
                <w:kern w:val="0"/>
                <w:szCs w:val="21"/>
              </w:rPr>
            </w:pPr>
            <w:r>
              <w:rPr>
                <w:rFonts w:hint="eastAsia" w:ascii="宋体" w:hAnsi="宋体" w:cs="Times New Roman"/>
                <w:spacing w:val="-20"/>
                <w:szCs w:val="21"/>
              </w:rPr>
              <w:t>审 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5" w:hRule="atLeast"/>
        </w:trPr>
        <w:tc>
          <w:tcPr>
            <w:tcW w:w="1705" w:type="dxa"/>
            <w:gridSpan w:val="2"/>
            <w:vMerge w:val="continue"/>
            <w:noWrap w:val="0"/>
            <w:vAlign w:val="center"/>
          </w:tcPr>
          <w:p>
            <w:pPr>
              <w:spacing w:line="480" w:lineRule="exact"/>
              <w:jc w:val="center"/>
              <w:rPr>
                <w:rFonts w:ascii="宋体" w:hAnsi="宋体" w:cs="Times New Roman"/>
                <w:spacing w:val="-20"/>
                <w:szCs w:val="21"/>
              </w:rPr>
            </w:pPr>
          </w:p>
        </w:tc>
        <w:tc>
          <w:tcPr>
            <w:tcW w:w="1335" w:type="dxa"/>
            <w:gridSpan w:val="2"/>
            <w:noWrap w:val="0"/>
            <w:vAlign w:val="center"/>
          </w:tcPr>
          <w:p>
            <w:pPr>
              <w:spacing w:line="480" w:lineRule="exact"/>
              <w:rPr>
                <w:rFonts w:ascii="宋体" w:hAnsi="宋体" w:cs="Times New Roman"/>
                <w:spacing w:val="-20"/>
                <w:szCs w:val="21"/>
              </w:rPr>
            </w:pPr>
            <w:r>
              <w:rPr>
                <w:rFonts w:hint="eastAsia" w:ascii="宋体" w:hAnsi="宋体" w:cs="Times New Roman"/>
                <w:spacing w:val="-20"/>
                <w:szCs w:val="21"/>
              </w:rPr>
              <w:t>复 核 意 见</w:t>
            </w:r>
          </w:p>
        </w:tc>
        <w:tc>
          <w:tcPr>
            <w:tcW w:w="8019" w:type="dxa"/>
            <w:gridSpan w:val="2"/>
            <w:noWrap w:val="0"/>
            <w:vAlign w:val="center"/>
          </w:tcPr>
          <w:p>
            <w:pPr>
              <w:widowControl/>
              <w:jc w:val="left"/>
              <w:rPr>
                <w:rFonts w:ascii="宋体" w:hAnsi="宋体" w:cs="Times New Roman"/>
                <w:spacing w:val="-20"/>
                <w:szCs w:val="21"/>
              </w:rPr>
            </w:pPr>
          </w:p>
          <w:p>
            <w:pPr>
              <w:widowControl/>
              <w:jc w:val="left"/>
              <w:rPr>
                <w:rFonts w:ascii="宋体" w:hAnsi="宋体" w:cs="Times New Roman"/>
                <w:spacing w:val="-20"/>
                <w:szCs w:val="21"/>
              </w:rPr>
            </w:pPr>
          </w:p>
          <w:p>
            <w:pPr>
              <w:widowControl/>
              <w:jc w:val="left"/>
              <w:rPr>
                <w:rFonts w:ascii="宋体" w:hAnsi="宋体" w:cs="Times New Roman"/>
                <w:spacing w:val="-20"/>
                <w:szCs w:val="21"/>
              </w:rPr>
            </w:pPr>
            <w:r>
              <w:rPr>
                <w:rFonts w:hint="eastAsia" w:ascii="宋体" w:hAnsi="宋体" w:cs="宋体"/>
                <w:szCs w:val="21"/>
              </w:rPr>
              <w:t>□</w:t>
            </w:r>
            <w:r>
              <w:rPr>
                <w:rFonts w:hint="eastAsia" w:ascii="宋体" w:hAnsi="宋体" w:cs="Times New Roman"/>
                <w:spacing w:val="-20"/>
                <w:szCs w:val="21"/>
              </w:rPr>
              <w:t xml:space="preserve">1、予 以 备 案          </w:t>
            </w:r>
            <w:r>
              <w:rPr>
                <w:rFonts w:hint="eastAsia" w:ascii="宋体" w:hAnsi="宋体" w:cs="宋体"/>
                <w:szCs w:val="21"/>
              </w:rPr>
              <w:t>□</w:t>
            </w:r>
            <w:r>
              <w:rPr>
                <w:rFonts w:hint="eastAsia" w:ascii="宋体" w:hAnsi="宋体" w:cs="Times New Roman"/>
                <w:spacing w:val="-20"/>
                <w:szCs w:val="21"/>
              </w:rPr>
              <w:t>2、退 回 修 改</w:t>
            </w:r>
            <w:r>
              <w:rPr>
                <w:rFonts w:hint="eastAsia" w:ascii="宋体" w:hAnsi="宋体" w:cs="宋体"/>
                <w:szCs w:val="21"/>
              </w:rPr>
              <w:t xml:space="preserve">                 </w:t>
            </w:r>
            <w:r>
              <w:rPr>
                <w:rFonts w:hint="eastAsia" w:ascii="宋体" w:hAnsi="宋体" w:cs="Times New Roman"/>
                <w:spacing w:val="-20"/>
                <w:szCs w:val="21"/>
              </w:rPr>
              <w:t>复 核人：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5671" w:type="dxa"/>
            <w:gridSpan w:val="5"/>
            <w:noWrap w:val="0"/>
            <w:vAlign w:val="center"/>
          </w:tcPr>
          <w:p>
            <w:pPr>
              <w:spacing w:line="240" w:lineRule="exact"/>
              <w:rPr>
                <w:rFonts w:ascii="宋体" w:hAnsi="宋体" w:cs="Times New Roman"/>
                <w:spacing w:val="-20"/>
                <w:szCs w:val="21"/>
              </w:rPr>
            </w:pPr>
            <w:r>
              <w:rPr>
                <w:rFonts w:hint="eastAsia" w:ascii="宋体" w:hAnsi="宋体" w:cs="Times New Roman"/>
                <w:spacing w:val="-20"/>
                <w:szCs w:val="21"/>
              </w:rPr>
              <w:t>电 话 通 知 取 文 时 间：</w:t>
            </w:r>
          </w:p>
        </w:tc>
        <w:tc>
          <w:tcPr>
            <w:tcW w:w="5388" w:type="dxa"/>
            <w:noWrap w:val="0"/>
            <w:vAlign w:val="center"/>
          </w:tcPr>
          <w:p>
            <w:pPr>
              <w:spacing w:line="240" w:lineRule="exact"/>
              <w:rPr>
                <w:rFonts w:ascii="宋体" w:hAnsi="宋体" w:cs="Times New Roman"/>
                <w:spacing w:val="-20"/>
                <w:szCs w:val="21"/>
              </w:rPr>
            </w:pPr>
            <w:r>
              <w:rPr>
                <w:rFonts w:hint="eastAsia" w:ascii="宋体" w:hAnsi="宋体" w:cs="Times New Roman"/>
                <w:spacing w:val="-20"/>
                <w:szCs w:val="21"/>
              </w:rPr>
              <w:t>签 收 人：                           签 收 时 间：</w:t>
            </w:r>
          </w:p>
        </w:tc>
      </w:tr>
    </w:tbl>
    <w:p>
      <w:pPr>
        <w:spacing w:line="560" w:lineRule="exact"/>
        <w:rPr>
          <w:rFonts w:ascii="仿宋_GB2312" w:eastAsia="仿宋_GB2312"/>
          <w:sz w:val="32"/>
          <w:szCs w:val="32"/>
        </w:rPr>
      </w:pPr>
      <w:r>
        <w:rPr>
          <w:rFonts w:hint="eastAsia" w:ascii="仿宋_GB2312" w:eastAsia="仿宋_GB2312"/>
          <w:sz w:val="32"/>
          <w:szCs w:val="32"/>
        </w:rPr>
        <w:t>附件2：</w:t>
      </w:r>
    </w:p>
    <w:p>
      <w:pPr>
        <w:spacing w:line="560" w:lineRule="exact"/>
        <w:rPr>
          <w:rFonts w:ascii="仿宋_GB2312" w:eastAsia="仿宋_GB2312"/>
          <w:sz w:val="32"/>
          <w:szCs w:val="32"/>
        </w:rPr>
      </w:pPr>
    </w:p>
    <w:p>
      <w:pPr>
        <w:spacing w:line="480" w:lineRule="exact"/>
        <w:jc w:val="center"/>
        <w:rPr>
          <w:rFonts w:ascii="方正小标宋简体" w:eastAsia="方正小标宋简体"/>
          <w:sz w:val="44"/>
          <w:szCs w:val="44"/>
        </w:rPr>
      </w:pPr>
      <w:r>
        <w:rPr>
          <w:rFonts w:hint="eastAsia" w:ascii="方正小标宋简体" w:eastAsia="方正小标宋简体"/>
          <w:sz w:val="44"/>
          <w:szCs w:val="44"/>
        </w:rPr>
        <w:t>***项目合同变更征求意见公示</w:t>
      </w:r>
    </w:p>
    <w:p>
      <w:pPr>
        <w:spacing w:line="480" w:lineRule="exact"/>
        <w:jc w:val="center"/>
        <w:rPr>
          <w:rFonts w:ascii="仿宋_GB2312" w:eastAsia="仿宋_GB2312"/>
          <w:sz w:val="44"/>
          <w:szCs w:val="44"/>
        </w:rPr>
      </w:pPr>
    </w:p>
    <w:tbl>
      <w:tblPr>
        <w:tblStyle w:val="8"/>
        <w:tblW w:w="10064" w:type="dxa"/>
        <w:tblInd w:w="2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06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707" w:hRule="atLeast"/>
        </w:trPr>
        <w:tc>
          <w:tcPr>
            <w:tcW w:w="10064"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top"/>
          </w:tcPr>
          <w:p>
            <w:pPr>
              <w:spacing w:line="560" w:lineRule="exact"/>
              <w:rPr>
                <w:rFonts w:ascii="仿宋_GB2312" w:eastAsia="仿宋_GB2312"/>
                <w:sz w:val="32"/>
                <w:szCs w:val="32"/>
              </w:rPr>
            </w:pPr>
            <w:r>
              <w:rPr>
                <w:rFonts w:hint="eastAsia" w:ascii="仿宋_GB2312" w:eastAsia="仿宋_GB2312"/>
                <w:sz w:val="32"/>
                <w:szCs w:val="32"/>
              </w:rPr>
              <w:t>依据《深圳市盐田区关于政府采购合同备案管理</w:t>
            </w:r>
            <w:r>
              <w:rPr>
                <w:rFonts w:hint="eastAsia" w:ascii="仿宋_GB2312" w:hAnsi="仿宋_GB2312" w:eastAsia="仿宋_GB2312" w:cs="仿宋_GB2312"/>
                <w:sz w:val="32"/>
                <w:szCs w:val="32"/>
              </w:rPr>
              <w:t>工</w:t>
            </w:r>
            <w:r>
              <w:rPr>
                <w:rFonts w:hint="eastAsia" w:ascii="仿宋_GB2312" w:eastAsia="仿宋_GB2312"/>
                <w:sz w:val="32"/>
                <w:szCs w:val="32"/>
              </w:rPr>
              <w:t>作的通知》有关规定，**** （</w:t>
            </w:r>
            <w:r>
              <w:rPr>
                <w:rFonts w:hint="eastAsia" w:ascii="宋体" w:hAnsi="宋体" w:cs="宋体"/>
                <w:sz w:val="32"/>
                <w:szCs w:val="32"/>
              </w:rPr>
              <w:t>釆</w:t>
            </w:r>
            <w:r>
              <w:rPr>
                <w:rFonts w:hint="eastAsia" w:ascii="仿宋_GB2312" w:hAnsi="仿宋_GB2312" w:eastAsia="仿宋_GB2312" w:cs="仿宋_GB2312"/>
                <w:sz w:val="32"/>
                <w:szCs w:val="32"/>
              </w:rPr>
              <w:t>购单位名称）拟对</w:t>
            </w:r>
            <w:r>
              <w:rPr>
                <w:rFonts w:hint="eastAsia" w:ascii="仿宋_GB2312" w:eastAsia="仿宋_GB2312"/>
                <w:sz w:val="32"/>
                <w:szCs w:val="32"/>
              </w:rPr>
              <w:t xml:space="preserve">****（项目名称）项目合同部分条款进行变更，现将有关情况向社会大众征求意见，如有异议，请于 </w:t>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日前书面向采购人提出，公示期内无异议或者异议不成立或者逾期提出异议的，将依法签订变更合同。</w:t>
            </w:r>
          </w:p>
          <w:p>
            <w:pPr>
              <w:spacing w:line="560" w:lineRule="exact"/>
              <w:rPr>
                <w:rFonts w:ascii="仿宋_GB2312" w:eastAsia="仿宋_GB2312"/>
                <w:sz w:val="32"/>
                <w:szCs w:val="32"/>
              </w:rPr>
            </w:pPr>
            <w:r>
              <w:rPr>
                <w:rFonts w:hint="eastAsia" w:ascii="仿宋_GB2312" w:eastAsia="仿宋_GB2312"/>
                <w:sz w:val="32"/>
                <w:szCs w:val="32"/>
              </w:rPr>
              <w:t>采购项目名称：*****</w:t>
            </w:r>
          </w:p>
          <w:p>
            <w:pPr>
              <w:spacing w:line="560" w:lineRule="exact"/>
              <w:rPr>
                <w:rFonts w:ascii="仿宋_GB2312" w:eastAsia="仿宋_GB2312"/>
                <w:sz w:val="32"/>
                <w:szCs w:val="32"/>
              </w:rPr>
            </w:pPr>
            <w:r>
              <w:rPr>
                <w:rFonts w:hint="eastAsia" w:ascii="仿宋_GB2312" w:eastAsia="仿宋_GB2312"/>
                <w:sz w:val="32"/>
                <w:szCs w:val="32"/>
              </w:rPr>
              <w:t>合同金额（万元）：*****</w:t>
            </w:r>
          </w:p>
          <w:p>
            <w:pPr>
              <w:spacing w:line="560" w:lineRule="exact"/>
              <w:rPr>
                <w:rFonts w:ascii="仿宋_GB2312" w:eastAsia="仿宋_GB2312"/>
                <w:sz w:val="32"/>
                <w:szCs w:val="32"/>
              </w:rPr>
            </w:pPr>
            <w:r>
              <w:rPr>
                <w:rFonts w:hint="eastAsia" w:ascii="仿宋_GB2312" w:eastAsia="仿宋_GB2312"/>
                <w:sz w:val="32"/>
                <w:szCs w:val="32"/>
              </w:rPr>
              <w:t>中标供应商：*****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846" w:hRule="atLeast"/>
        </w:trPr>
        <w:tc>
          <w:tcPr>
            <w:tcW w:w="10064"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spacing w:line="560" w:lineRule="exact"/>
              <w:rPr>
                <w:rFonts w:ascii="仿宋_GB2312" w:eastAsia="仿宋_GB2312"/>
                <w:sz w:val="32"/>
                <w:szCs w:val="32"/>
              </w:rPr>
            </w:pPr>
            <w:r>
              <w:rPr>
                <w:rFonts w:hint="eastAsia" w:ascii="仿宋_GB2312" w:eastAsia="仿宋_GB2312"/>
                <w:sz w:val="32"/>
                <w:szCs w:val="32"/>
              </w:rPr>
              <w:t>变更内容描述：（包括变更事项、变更金额、原合同要求等）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72" w:hRule="atLeast"/>
        </w:trPr>
        <w:tc>
          <w:tcPr>
            <w:tcW w:w="10064"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spacing w:line="560" w:lineRule="exact"/>
              <w:rPr>
                <w:rFonts w:ascii="仿宋_GB2312" w:eastAsia="仿宋_GB2312"/>
                <w:sz w:val="32"/>
                <w:szCs w:val="32"/>
              </w:rPr>
            </w:pPr>
            <w:r>
              <w:rPr>
                <w:rFonts w:hint="eastAsia" w:ascii="仿宋_GB2312" w:eastAsia="仿宋_GB2312"/>
                <w:sz w:val="32"/>
                <w:szCs w:val="32"/>
              </w:rPr>
              <w:t>变更的理由及相关说明：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409" w:hRule="atLeast"/>
        </w:trPr>
        <w:tc>
          <w:tcPr>
            <w:tcW w:w="10064"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top"/>
          </w:tcPr>
          <w:p>
            <w:pPr>
              <w:spacing w:line="560" w:lineRule="exact"/>
              <w:rPr>
                <w:rFonts w:ascii="仿宋_GB2312" w:eastAsia="仿宋_GB2312"/>
                <w:sz w:val="32"/>
                <w:szCs w:val="32"/>
              </w:rPr>
            </w:pPr>
            <w:r>
              <w:rPr>
                <w:rFonts w:hint="eastAsia" w:ascii="仿宋_GB2312" w:eastAsia="仿宋_GB2312"/>
                <w:sz w:val="32"/>
                <w:szCs w:val="32"/>
              </w:rPr>
              <w:t>征求意见期限：从**年**月**日至**年**月**日（公示时间不得少于5个工作日）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520" w:hRule="atLeast"/>
        </w:trPr>
        <w:tc>
          <w:tcPr>
            <w:tcW w:w="1006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top"/>
          </w:tcPr>
          <w:p>
            <w:pPr>
              <w:spacing w:line="560" w:lineRule="exact"/>
              <w:rPr>
                <w:rFonts w:ascii="仿宋_GB2312" w:eastAsia="仿宋_GB2312"/>
                <w:sz w:val="32"/>
                <w:szCs w:val="32"/>
              </w:rPr>
            </w:pPr>
            <w:r>
              <w:rPr>
                <w:rFonts w:hint="eastAsia" w:ascii="仿宋_GB2312" w:eastAsia="仿宋_GB2312"/>
                <w:sz w:val="32"/>
                <w:szCs w:val="32"/>
              </w:rPr>
              <w:t>联系方式：</w:t>
            </w:r>
          </w:p>
          <w:p>
            <w:pPr>
              <w:spacing w:line="560" w:lineRule="exact"/>
              <w:rPr>
                <w:rFonts w:ascii="仿宋_GB2312" w:eastAsia="仿宋_GB2312"/>
                <w:sz w:val="32"/>
                <w:szCs w:val="32"/>
              </w:rPr>
            </w:pPr>
            <w:r>
              <w:rPr>
                <w:rFonts w:hint="eastAsia" w:ascii="宋体" w:hAnsi="宋体" w:cs="宋体"/>
                <w:sz w:val="32"/>
                <w:szCs w:val="32"/>
              </w:rPr>
              <w:t>釆</w:t>
            </w:r>
            <w:r>
              <w:rPr>
                <w:rFonts w:hint="eastAsia" w:ascii="仿宋_GB2312" w:hAnsi="仿宋_GB2312" w:eastAsia="仿宋_GB2312" w:cs="仿宋_GB2312"/>
                <w:sz w:val="32"/>
                <w:szCs w:val="32"/>
              </w:rPr>
              <w:t>购人：</w:t>
            </w:r>
            <w:r>
              <w:rPr>
                <w:rFonts w:hint="eastAsia" w:ascii="仿宋_GB2312" w:eastAsia="仿宋_GB2312"/>
                <w:sz w:val="32"/>
                <w:szCs w:val="32"/>
              </w:rPr>
              <w:t>***** （单位名称）</w:t>
            </w:r>
          </w:p>
          <w:p>
            <w:pPr>
              <w:spacing w:line="560" w:lineRule="exact"/>
              <w:rPr>
                <w:rFonts w:ascii="仿宋_GB2312" w:eastAsia="仿宋_GB2312"/>
                <w:sz w:val="32"/>
                <w:szCs w:val="32"/>
              </w:rPr>
            </w:pPr>
            <w:r>
              <w:rPr>
                <w:rFonts w:hint="eastAsia" w:ascii="仿宋_GB2312" w:eastAsia="仿宋_GB2312"/>
                <w:sz w:val="32"/>
                <w:szCs w:val="32"/>
              </w:rPr>
              <w:t>地址：******</w:t>
            </w:r>
          </w:p>
          <w:p>
            <w:pPr>
              <w:spacing w:line="560" w:lineRule="exact"/>
              <w:rPr>
                <w:rFonts w:ascii="仿宋_GB2312" w:eastAsia="仿宋_GB2312"/>
                <w:sz w:val="32"/>
                <w:szCs w:val="32"/>
              </w:rPr>
            </w:pPr>
            <w:r>
              <w:rPr>
                <w:rFonts w:hint="eastAsia" w:ascii="仿宋_GB2312" w:eastAsia="仿宋_GB2312"/>
                <w:sz w:val="32"/>
                <w:szCs w:val="32"/>
              </w:rPr>
              <w:t>联系电话：******</w:t>
            </w:r>
          </w:p>
          <w:p>
            <w:pPr>
              <w:spacing w:line="560" w:lineRule="exact"/>
              <w:rPr>
                <w:rFonts w:ascii="仿宋_GB2312" w:eastAsia="仿宋_GB2312"/>
                <w:sz w:val="32"/>
                <w:szCs w:val="32"/>
              </w:rPr>
            </w:pPr>
            <w:r>
              <w:rPr>
                <w:rFonts w:hint="eastAsia" w:ascii="仿宋_GB2312" w:eastAsia="仿宋_GB2312"/>
                <w:sz w:val="32"/>
                <w:szCs w:val="32"/>
              </w:rPr>
              <w:t>传真：******，邮箱：</w:t>
            </w:r>
          </w:p>
        </w:tc>
      </w:tr>
    </w:tbl>
    <w:p>
      <w:pPr>
        <w:spacing w:line="560" w:lineRule="exact"/>
        <w:rPr>
          <w:rFonts w:ascii="仿宋_GB2312" w:eastAsia="仿宋_GB2312"/>
          <w:sz w:val="32"/>
          <w:szCs w:val="32"/>
        </w:rPr>
      </w:pPr>
    </w:p>
    <w:sectPr>
      <w:pgSz w:w="11906" w:h="16838"/>
      <w:pgMar w:top="720" w:right="720" w:bottom="720" w:left="72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wer 杨" w:date="2021-02-03T16:36:00Z" w:initials="">
    <w:p w14:paraId="397A2CB7">
      <w:pPr>
        <w:pStyle w:val="3"/>
      </w:pPr>
      <w:r>
        <w:rPr>
          <w:rFonts w:hint="eastAsia"/>
        </w:rPr>
        <w:t>中标通知书原件在中标人处，复印件就可以啦。</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7A2CB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文鼎小标宋简">
    <w:altName w:val="微软雅黑"/>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641A4E"/>
    <w:multiLevelType w:val="singleLevel"/>
    <w:tmpl w:val="F6641A4E"/>
    <w:lvl w:ilvl="0" w:tentative="0">
      <w:start w:val="2"/>
      <w:numFmt w:val="chineseCounting"/>
      <w:suff w:val="nothing"/>
      <w:lvlText w:val="%1、"/>
      <w:lvlJc w:val="left"/>
      <w:pPr>
        <w:ind w:left="-1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wer 杨">
    <w15:presenceInfo w15:providerId="None" w15:userId="lawer 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FD"/>
    <w:rsid w:val="000058BF"/>
    <w:rsid w:val="000C2D9D"/>
    <w:rsid w:val="000F31F5"/>
    <w:rsid w:val="00100AE6"/>
    <w:rsid w:val="001378CB"/>
    <w:rsid w:val="001841A7"/>
    <w:rsid w:val="001C2F7F"/>
    <w:rsid w:val="001C36D5"/>
    <w:rsid w:val="002376DD"/>
    <w:rsid w:val="00243403"/>
    <w:rsid w:val="002C7CB9"/>
    <w:rsid w:val="002F35F3"/>
    <w:rsid w:val="00306927"/>
    <w:rsid w:val="003559F2"/>
    <w:rsid w:val="00380B17"/>
    <w:rsid w:val="00387FC7"/>
    <w:rsid w:val="003B3884"/>
    <w:rsid w:val="003D2EED"/>
    <w:rsid w:val="00403314"/>
    <w:rsid w:val="004B3EF9"/>
    <w:rsid w:val="004D028F"/>
    <w:rsid w:val="004D2FB9"/>
    <w:rsid w:val="004D7D82"/>
    <w:rsid w:val="00573F72"/>
    <w:rsid w:val="00583523"/>
    <w:rsid w:val="005A47B9"/>
    <w:rsid w:val="005B2EC0"/>
    <w:rsid w:val="005B6B45"/>
    <w:rsid w:val="005D2C1E"/>
    <w:rsid w:val="006668C0"/>
    <w:rsid w:val="006A644A"/>
    <w:rsid w:val="006B5E2C"/>
    <w:rsid w:val="006C614A"/>
    <w:rsid w:val="007A7D04"/>
    <w:rsid w:val="007B0E4E"/>
    <w:rsid w:val="008076D6"/>
    <w:rsid w:val="00812E3B"/>
    <w:rsid w:val="00877A9D"/>
    <w:rsid w:val="008867E5"/>
    <w:rsid w:val="00892584"/>
    <w:rsid w:val="008C438D"/>
    <w:rsid w:val="008E4D29"/>
    <w:rsid w:val="00911042"/>
    <w:rsid w:val="0097770D"/>
    <w:rsid w:val="00987FCC"/>
    <w:rsid w:val="009A7138"/>
    <w:rsid w:val="009B3CC0"/>
    <w:rsid w:val="009C2426"/>
    <w:rsid w:val="00A2753E"/>
    <w:rsid w:val="00A27C88"/>
    <w:rsid w:val="00A56AC9"/>
    <w:rsid w:val="00A64140"/>
    <w:rsid w:val="00A846EC"/>
    <w:rsid w:val="00A90DA3"/>
    <w:rsid w:val="00AD7797"/>
    <w:rsid w:val="00B15D25"/>
    <w:rsid w:val="00B66D29"/>
    <w:rsid w:val="00B755C9"/>
    <w:rsid w:val="00B805FD"/>
    <w:rsid w:val="00B821A6"/>
    <w:rsid w:val="00BE7866"/>
    <w:rsid w:val="00C076E7"/>
    <w:rsid w:val="00C33BFD"/>
    <w:rsid w:val="00C43BEC"/>
    <w:rsid w:val="00C56EC2"/>
    <w:rsid w:val="00C73EEF"/>
    <w:rsid w:val="00D31197"/>
    <w:rsid w:val="00DC500C"/>
    <w:rsid w:val="00DC6783"/>
    <w:rsid w:val="00E0223C"/>
    <w:rsid w:val="00E02F79"/>
    <w:rsid w:val="00E442CF"/>
    <w:rsid w:val="00E501AF"/>
    <w:rsid w:val="00EB67F1"/>
    <w:rsid w:val="00EC099C"/>
    <w:rsid w:val="00ED6F90"/>
    <w:rsid w:val="00EE6432"/>
    <w:rsid w:val="00F130D4"/>
    <w:rsid w:val="00F5389A"/>
    <w:rsid w:val="00F555B2"/>
    <w:rsid w:val="00F87C44"/>
    <w:rsid w:val="08DE47F5"/>
    <w:rsid w:val="095809D5"/>
    <w:rsid w:val="09E80974"/>
    <w:rsid w:val="0BFA0EB5"/>
    <w:rsid w:val="0D297691"/>
    <w:rsid w:val="0E647199"/>
    <w:rsid w:val="0FB6740A"/>
    <w:rsid w:val="12595D30"/>
    <w:rsid w:val="1260472A"/>
    <w:rsid w:val="12DE6662"/>
    <w:rsid w:val="16AA3437"/>
    <w:rsid w:val="229969E4"/>
    <w:rsid w:val="2B031811"/>
    <w:rsid w:val="2DE77BE9"/>
    <w:rsid w:val="2E241BBD"/>
    <w:rsid w:val="2E400CCD"/>
    <w:rsid w:val="2E5D066E"/>
    <w:rsid w:val="322D6906"/>
    <w:rsid w:val="3A3712ED"/>
    <w:rsid w:val="417926F0"/>
    <w:rsid w:val="48A16202"/>
    <w:rsid w:val="4AE16D4F"/>
    <w:rsid w:val="4B1A759D"/>
    <w:rsid w:val="4F366B9C"/>
    <w:rsid w:val="4F5C2034"/>
    <w:rsid w:val="509823D7"/>
    <w:rsid w:val="518849EA"/>
    <w:rsid w:val="52863024"/>
    <w:rsid w:val="546578DC"/>
    <w:rsid w:val="54F06FE4"/>
    <w:rsid w:val="5EA05FEF"/>
    <w:rsid w:val="5FA25933"/>
    <w:rsid w:val="5FBF7D26"/>
    <w:rsid w:val="62651BF6"/>
    <w:rsid w:val="63534E3B"/>
    <w:rsid w:val="641E0C7F"/>
    <w:rsid w:val="669B69D9"/>
    <w:rsid w:val="67EE03E3"/>
    <w:rsid w:val="6D8679E5"/>
    <w:rsid w:val="72E72840"/>
    <w:rsid w:val="787B1A34"/>
    <w:rsid w:val="7FBF79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Arial"/>
      <w:kern w:val="2"/>
      <w:sz w:val="21"/>
      <w:szCs w:val="22"/>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szCs w:val="20"/>
    </w:rPr>
  </w:style>
  <w:style w:type="character" w:default="1" w:styleId="9">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style>
  <w:style w:type="paragraph" w:styleId="3">
    <w:name w:val="annotation text"/>
    <w:basedOn w:val="1"/>
    <w:link w:val="16"/>
    <w:unhideWhenUsed/>
    <w:qFormat/>
    <w:uiPriority w:val="99"/>
    <w:pPr>
      <w:jc w:val="left"/>
    </w:pPr>
    <w:rPr>
      <w:rFonts w:cs="Times New Roman"/>
    </w:rPr>
  </w:style>
  <w:style w:type="paragraph" w:styleId="4">
    <w:name w:val="footer"/>
    <w:basedOn w:val="1"/>
    <w:link w:val="17"/>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6">
    <w:name w:val="Normal (Web)"/>
    <w:basedOn w:val="1"/>
    <w:unhideWhenUsed/>
    <w:qFormat/>
    <w:uiPriority w:val="99"/>
    <w:rPr>
      <w:rFonts w:ascii="Times New Roman" w:hAnsi="Times New Roman" w:cs="Times New Roman"/>
      <w:sz w:val="24"/>
      <w:szCs w:val="24"/>
    </w:rPr>
  </w:style>
  <w:style w:type="paragraph" w:styleId="7">
    <w:name w:val="annotation subject"/>
    <w:basedOn w:val="3"/>
    <w:next w:val="3"/>
    <w:link w:val="18"/>
    <w:unhideWhenUsed/>
    <w:qFormat/>
    <w:uiPriority w:val="99"/>
    <w:rPr>
      <w:rFonts w:cs="Times New Roman"/>
      <w:b/>
      <w:bCs/>
    </w:rPr>
  </w:style>
  <w:style w:type="character" w:styleId="10">
    <w:name w:val="Strong"/>
    <w:qFormat/>
    <w:uiPriority w:val="22"/>
    <w:rPr>
      <w:b/>
    </w:rPr>
  </w:style>
  <w:style w:type="character" w:styleId="11">
    <w:name w:val="page number"/>
    <w:basedOn w:val="9"/>
    <w:uiPriority w:val="0"/>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paragraph" w:customStyle="1" w:styleId="14">
    <w:name w:val="秘密紧急"/>
    <w:basedOn w:val="1"/>
    <w:uiPriority w:val="0"/>
    <w:pPr>
      <w:jc w:val="right"/>
    </w:pPr>
    <w:rPr>
      <w:rFonts w:ascii="黑体" w:eastAsia="黑体"/>
      <w:sz w:val="32"/>
      <w:szCs w:val="20"/>
    </w:rPr>
  </w:style>
  <w:style w:type="character" w:customStyle="1" w:styleId="15">
    <w:name w:val="页眉 Char"/>
    <w:link w:val="5"/>
    <w:qFormat/>
    <w:uiPriority w:val="99"/>
    <w:rPr>
      <w:sz w:val="18"/>
      <w:szCs w:val="18"/>
    </w:rPr>
  </w:style>
  <w:style w:type="character" w:customStyle="1" w:styleId="16">
    <w:name w:val="批注文字 Char"/>
    <w:link w:val="3"/>
    <w:semiHidden/>
    <w:qFormat/>
    <w:uiPriority w:val="99"/>
    <w:rPr>
      <w:rFonts w:ascii="Calibri" w:hAnsi="Calibri" w:eastAsia="宋体" w:cs="Arial"/>
      <w:kern w:val="2"/>
      <w:sz w:val="21"/>
      <w:szCs w:val="22"/>
    </w:rPr>
  </w:style>
  <w:style w:type="character" w:customStyle="1" w:styleId="17">
    <w:name w:val="页脚 Char"/>
    <w:link w:val="4"/>
    <w:qFormat/>
    <w:uiPriority w:val="99"/>
    <w:rPr>
      <w:sz w:val="18"/>
      <w:szCs w:val="18"/>
    </w:rPr>
  </w:style>
  <w:style w:type="character" w:customStyle="1" w:styleId="18">
    <w:name w:val="批注主题 Char"/>
    <w:link w:val="7"/>
    <w:semiHidden/>
    <w:qFormat/>
    <w:uiPriority w:val="99"/>
    <w:rPr>
      <w:rFonts w:ascii="Calibri" w:hAnsi="Calibri" w:eastAsia="宋体" w:cs="Arial"/>
      <w:b/>
      <w:bCs/>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9</Pages>
  <Words>744</Words>
  <Characters>4242</Characters>
  <Lines>35</Lines>
  <Paragraphs>9</Paragraphs>
  <TotalTime>2</TotalTime>
  <ScaleCrop>false</ScaleCrop>
  <LinksUpToDate>false</LinksUpToDate>
  <CharactersWithSpaces>4977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2021-02-07T10:07:00Z</dcterms:created>
  <dc:creator>张锐超</dc:creator>
  <cp:lastModifiedBy>陆保谕</cp:lastModifiedBy>
  <cp:lastPrinted>2021-02-04T03:43:00Z</cp:lastPrinted>
  <dcterms:modified xsi:type="dcterms:W3CDTF">2022-04-13T06:57:00Z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