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240" w:lineRule="auto"/>
        <w:ind w:firstLine="0" w:firstLineChars="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before="100" w:beforeAutospacing="1" w:after="100" w:afterAutospacing="1" w:line="48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深圳市各认定机构地址、电话和网址</w:t>
      </w:r>
    </w:p>
    <w:tbl>
      <w:tblPr>
        <w:tblStyle w:val="2"/>
        <w:tblpPr w:leftFromText="180" w:rightFromText="180" w:vertAnchor="text" w:horzAnchor="page" w:tblpXSpec="center" w:tblpY="101"/>
        <w:tblOverlap w:val="never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5138"/>
        <w:gridCol w:w="1106"/>
        <w:gridCol w:w="2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教师资格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认定机构</w:t>
            </w:r>
          </w:p>
        </w:tc>
        <w:tc>
          <w:tcPr>
            <w:tcW w:w="5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深圳市福田区福中路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13号（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深圳市第一职业技术学校师生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与社会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服务中心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（不受理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现场报名和确认）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83538450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82724669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http://szeb.sz.gov.cn/home/xxgk/flzy/gggs/index.html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福田区教育局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办公地址：福田区新洲九街6号福田区教育局机关党委（人事科）703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现场确认地址：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1.福田区政务服务中心综合窗口（福田区深南大道1006号国际创新中心F座3楼；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2.河套深港科技创新合作区e站通综合服务中心综合窗口（福田区福田保税区市花路1-8号。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（均现场确认期间开放）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23919812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https://www.szftedu.cn/xxgk/tzgg/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罗湖区教育局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办公地址：罗湖区贝丽北路1号罗湖区教育局党建人事科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现场确认地址：深圳市罗湖区经二路48号罗湖体育中心罗湖区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政务服务中心（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22185677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http://www.szlh.gov.cn/lhjyjdds/gkmlpt/index#12152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南山区教育局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办公地址：深圳市南山区南山大道2072号教育信息大厦A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1002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教师资格认定管理中心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现场确认地址：南山区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政务服务中心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（深圳湾体育中心东南门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26486245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https://www.szns.edu.cn/tzgg/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盐田区教育局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盐田区海景二路1088号工青妇活动中心1112室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25228531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http://www.yantian.gov.cn/cn/service/jypx/jszgrd/jszgrd/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宝安区教育局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办公地址：深圳市宝安区新安街道洪文路1号宝安区教育局5号楼805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现场确认地点：宝安区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政务服务中心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（宝安大道与罗田路交汇处的宝体中心综合训练馆一楼，现场确认期间开放）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 xml:space="preserve">27750519 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http://www.baoan.gov.cn/jyj/index.html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龙岗区教育局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办公地址：深圳市龙岗区清林中路213号教育综合大厦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607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室人事科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现场确认地点：龙岗区中心城龙翔大道8033-1号（龙岗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区政务服务中心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551913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84583871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http://www.lg.gov.cn/zwfw/zdfw/zjbl/cyzgl/jszgz/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龙华区教育局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办公地址：深圳市龙华区五和大道与荣樟路交叉口锦绣科学园三期D栋16B02组织人事科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color w:val="000000"/>
                <w:kern w:val="0"/>
                <w:sz w:val="20"/>
                <w:szCs w:val="20"/>
              </w:rPr>
              <w:t>现场确认地址：龙华区梅龙路98号清湖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color w:val="000000"/>
                <w:kern w:val="0"/>
                <w:sz w:val="20"/>
                <w:szCs w:val="20"/>
                <w:lang w:eastAsia="zh-CN"/>
              </w:rPr>
              <w:t>政务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color w:val="000000"/>
                <w:kern w:val="0"/>
                <w:sz w:val="20"/>
                <w:szCs w:val="20"/>
              </w:rPr>
              <w:t>服务中心大厅一楼或二楼 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23336321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http://www.szlhq.gov.cn/bmxxgk/jyj/dtxx_124232/tzgg_124234/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坪山区教育局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auto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办公地址：深圳市坪山区坪山大道5068号4楼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现场确认地址：坪山区金牛西路12号政务服务中心（现场确认期间开放）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84622408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http://www.szpsq.gov.cn/psqjy/gkmlpt/index#16138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光明区教育局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办公地址：深圳市光明区光明街道牛山路33号公共服务平台 4楼光明区教育局429室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现场确认地址：深圳市光明区牛山路33号公共服务平台一楼行政服务大厅（现场确认期间开放）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88219572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http://www.szgm.gov.cn/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47F90489"/>
    <w:rsid w:val="47F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2023-10-12T07:26:00Z</dcterms:created>
  <dc:creator>九河科技</dc:creator>
  <cp:lastModifiedBy>九河科技</cp:lastModifiedBy>
  <dcterms:modified xsi:type="dcterms:W3CDTF">2023-10-12T07:29:59Z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EE93A43D51164F4A9E1567CF809A5C0E_11</vt:lpwstr>
  </property>
</Properties>
</file>