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承诺书</w:t>
      </w:r>
    </w:p>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（参考模板）</w:t>
      </w: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本公司申请承接盐田区为商事主体提供电子印章数字证书服务，现郑重承诺：</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具有独立承担民事责任的能力；</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具有良好的商业信誉和健全的财务会计制度；</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具有履行合同所必需的设备和专业技术能力；</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有依法缴纳税收和社会保障资金的良好记录；</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参加政府采购活动前三年内，在经营活动中没有重大违法记录；</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近三年内无重大违法经营记录以及不处于被禁止参与政府采购活动期限内；未被列为全国法院失信被执行人名单。</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（七）</w:t>
      </w:r>
      <w:r>
        <w:rPr>
          <w:rFonts w:hint="eastAsia" w:ascii="仿宋_GB2312" w:eastAsia="仿宋_GB2312"/>
          <w:color w:val="auto"/>
          <w:sz w:val="32"/>
          <w:szCs w:val="32"/>
          <w:lang w:val="en-US" w:eastAsia="zh-CN"/>
        </w:rPr>
        <w:t>绝不通过各种渠道代办形式开展各类数字证书申请发放服务</w:t>
      </w:r>
      <w:r>
        <w:rPr>
          <w:rFonts w:hint="eastAsia" w:ascii="仿宋_GB2312" w:eastAsia="仿宋_GB2312"/>
          <w:color w:val="auto"/>
          <w:sz w:val="32"/>
          <w:szCs w:val="32"/>
        </w:rPr>
        <w:t>。</w:t>
      </w:r>
    </w:p>
    <w:p>
      <w:pPr>
        <w:pStyle w:val="3"/>
        <w:rPr>
          <w:rFonts w:hint="default"/>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宋体" w:hAnsi="宋体" w:cs="宋体"/>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承诺单位（盖章）：                      </w:t>
      </w:r>
    </w:p>
    <w:p>
      <w:pPr>
        <w:keepNext w:val="0"/>
        <w:keepLines w:val="0"/>
        <w:pageBreakBefore w:val="0"/>
        <w:tabs>
          <w:tab w:val="left" w:pos="2826"/>
        </w:tabs>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法定代表人签名：            </w:t>
      </w:r>
    </w:p>
    <w:p>
      <w:pPr>
        <w:keepNext w:val="0"/>
        <w:keepLines w:val="0"/>
        <w:pageBreakBefore w:val="0"/>
        <w:tabs>
          <w:tab w:val="left" w:pos="2826"/>
        </w:tabs>
        <w:kinsoku/>
        <w:wordWrap w:val="0"/>
        <w:overflowPunct/>
        <w:topLinePunct w:val="0"/>
        <w:autoSpaceDE/>
        <w:autoSpaceDN/>
        <w:bidi w:val="0"/>
        <w:adjustRightInd/>
        <w:snapToGrid/>
        <w:spacing w:line="560" w:lineRule="exact"/>
        <w:jc w:val="center"/>
        <w:textAlignment w:val="auto"/>
      </w:pPr>
      <w:r>
        <w:rPr>
          <w:rFonts w:hint="eastAsia" w:ascii="方正仿宋_GBK" w:hAnsi="方正仿宋_GBK" w:eastAsia="方正仿宋_GBK" w:cs="方正仿宋_GBK"/>
          <w:sz w:val="32"/>
          <w:szCs w:val="32"/>
          <w:lang w:val="en-US" w:eastAsia="zh-CN"/>
        </w:rPr>
        <w:t xml:space="preserve">         承诺日期：</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F93DB"/>
    <w:multiLevelType w:val="singleLevel"/>
    <w:tmpl w:val="EEFF93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77765"/>
    <w:rsid w:val="5F99DA07"/>
    <w:rsid w:val="5FDDC1E4"/>
    <w:rsid w:val="AFF7A481"/>
    <w:rsid w:val="BDB62CC7"/>
    <w:rsid w:val="EFD77765"/>
    <w:rsid w:val="FFD90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0"/>
    </w:rPr>
  </w:style>
  <w:style w:type="paragraph" w:styleId="3">
    <w:name w:val="Body Text"/>
    <w:basedOn w:val="1"/>
    <w:next w:val="1"/>
    <w:qFormat/>
    <w:uiPriority w:val="0"/>
    <w:rPr>
      <w:rFonts w:ascii="Times New Roman" w:hAnsi="Times New Roman"/>
      <w:sz w:val="32"/>
      <w:szCs w:val="24"/>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2024-05-30T11:42:00Z</dcterms:created>
  <dc:creator>yt</dc:creator>
  <cp:lastModifiedBy>yt</cp:lastModifiedBy>
  <dcterms:modified xsi:type="dcterms:W3CDTF">2024-05-29T17:20:45Z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