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  <w:t>梅沙街道第五批民生微实事项目自行采购结果公示</w:t>
      </w:r>
    </w:p>
    <w:p>
      <w:pPr>
        <w:pStyle w:val="4"/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“活力梅沙，湾区乐园杯”篮球嘉年华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“活力梅沙，湾区乐园杯”篮球嘉年华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供应商名称：深圳市鸿展体育发展有限公司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供应商地址：深圳市盐田区海山街道鹏湾社区深盐路2039号壹海中心1510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>93313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、主要标的信息</w:t>
      </w:r>
    </w:p>
    <w:tbl>
      <w:tblPr>
        <w:tblStyle w:val="7"/>
        <w:tblpPr w:leftFromText="180" w:rightFromText="180" w:vertAnchor="text" w:horzAnchor="page" w:tblpX="2040" w:tblpY="153"/>
        <w:tblOverlap w:val="never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名称：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“活力梅沙，湾区乐园杯”篮球嘉年华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服务范围：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大梅沙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社区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服务时间：2025年11月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服务要求：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本次项目计划招募8支队伍参加全场篮球赛，共举行20场比赛，每场比赛48分钟。在整个赛事过程中，将按照篮联的规则，按照国际篮联篮球赛的规则进行吹罚，为更多热爱篮球的人们提供一个参加比赛的平台。本次比赛秉承着友谊第一，比赛第二的原则，让参加比赛的选手交到更多的朋友，同时提供一个优质的平台给到热爱篮球的人们，在以后的生活中更多的参与到篮球运动中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spacing w:line="560" w:lineRule="exact"/>
        <w:ind w:left="-10" w:leftChars="-5"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日至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五、本单位负责对项目的询问、质疑和投诉进行处理。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刘先生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13510244979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仿宋" w:cs="Times New Roman"/>
          <w:b w:val="0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深圳市盐田区梅沙街道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大梅沙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社区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</w:p>
    <w:p>
      <w:pPr>
        <w:pStyle w:val="4"/>
      </w:pP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大梅沙童心同航研学营项目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大梅沙童心同航研学营项目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供应商名称：深圳市盐田区习学书院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供应商地址：深圳市盐田区沙头角街道官上路3号第六期保障性住房海福居3栋201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>37840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、主要标的信息</w:t>
      </w:r>
    </w:p>
    <w:tbl>
      <w:tblPr>
        <w:tblStyle w:val="7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名称：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大梅沙童心同航研学营项目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服务范围：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大梅沙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社区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时间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2025年11月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服务要求：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本项目将以“童心同航”为核心理念，旨在通过亲子共学、共践、共思的方式，构建高质量的亲子陪伴时光。面向辖区亲子家庭开展兼具教育性、趣味性、体验性、实用性和普惠性的文化传承、社会发展、自然教育、美育劳育等参与实践活动，提升未成年人综合素养，增进亲子关系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spacing w:line="560" w:lineRule="exact"/>
        <w:ind w:left="-10" w:leftChars="-5"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日至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五、本单位负责对项目的询问、质疑和投诉进行处理。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刘先生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13510244979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仿宋" w:cs="Times New Roman"/>
          <w:b w:val="0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深圳市盐田区梅沙街道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大梅沙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社区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</w:p>
    <w:p/>
    <w:p>
      <w:pPr>
        <w:pStyle w:val="4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大梅沙社区“电动车温馨提示”宣传贴采购项目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大梅沙社区“电动车温馨提示”宣传贴采购项目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供应商名称：深圳市良禾实业有限公司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供应商地址：深圳市盐田区梅沙街道滨海社区金沙街20号泊岸雅苑C栋C-502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>46650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元</w:t>
      </w:r>
    </w:p>
    <w:tbl>
      <w:tblPr>
        <w:tblStyle w:val="6"/>
        <w:tblpPr w:leftFromText="180" w:rightFromText="180" w:vertAnchor="text" w:horzAnchor="page" w:tblpX="1590" w:tblpY="712"/>
        <w:tblOverlap w:val="never"/>
        <w:tblW w:w="89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24"/>
        <w:gridCol w:w="1658"/>
        <w:gridCol w:w="916"/>
        <w:gridCol w:w="1122"/>
        <w:gridCol w:w="885"/>
        <w:gridCol w:w="1680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电机车温馨提示标识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车贴过亚膜裱，刀模切单个297*210MM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、主要标的信息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spacing w:line="560" w:lineRule="exact"/>
        <w:ind w:left="-10" w:leftChars="-5"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日至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五、本单位负责对项目的询问、质疑和投诉进行处理。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刘先生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13510244979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仿宋" w:cs="Times New Roman"/>
          <w:b w:val="0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深圳市盐田区梅沙街道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大梅沙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社区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大梅沙社区村道减速带安装采购项目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大梅沙社区村道减速带安装采购项目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供应商名称：深圳市嘉太科技有限公司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供应商地址：深圳市盐田区梅沙街道大梅沙社区环梅路3号皇庭玺园B8-01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>13800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vertAlign w:val="baseli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、主要标的信息</w:t>
      </w:r>
    </w:p>
    <w:tbl>
      <w:tblPr>
        <w:tblStyle w:val="7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065"/>
        <w:gridCol w:w="1110"/>
        <w:gridCol w:w="765"/>
        <w:gridCol w:w="1125"/>
        <w:gridCol w:w="1566"/>
        <w:gridCol w:w="1389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项目特征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工程量 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综合单（元） 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综合合（元） 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拆除地面橡胶减速带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拆除地面橡胶减速带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8.00 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110.00 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880.00 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4厘米高橡胶减速带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4厘米高橡胶减速带（带反光珠）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53.00 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105.00 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5,565.00 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材料费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橡胶减速带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4厘米高减速带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53.00 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85.00 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4,505.00 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安装费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凸面镜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凸面镜60厘米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2.00 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475.00 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950.00 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人工材料费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辅材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M10*100膨胀螺丝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1.00 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800.00 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800.00 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运输费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材料运输费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车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1.00 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1,100.00 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1,100.00 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631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总价</w:t>
            </w:r>
          </w:p>
        </w:tc>
        <w:tc>
          <w:tcPr>
            <w:tcW w:w="138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13,800.00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spacing w:line="560" w:lineRule="exact"/>
        <w:ind w:left="-10" w:leftChars="-5"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日至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五、本单位负责对项目的询问、质疑和投诉进行处理。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刘先生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13510244979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仿宋" w:cs="Times New Roman"/>
          <w:b w:val="0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深圳市盐田区梅沙街道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大梅沙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社区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大梅沙社区长者服务站标识制作安装及服务设备采购项目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大梅沙社区长者服务站标识制作安装及服务设备采购项目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供应商名称：深圳市创进文化实业有限公司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供应商地址：深圳市龙岗区横岗街道华侨新村51栋102成交金额：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>29899.64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主要标的信息</w:t>
      </w:r>
    </w:p>
    <w:tbl>
      <w:tblPr>
        <w:tblStyle w:val="6"/>
        <w:tblW w:w="83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714"/>
        <w:gridCol w:w="1262"/>
        <w:gridCol w:w="1261"/>
        <w:gridCol w:w="1152"/>
        <w:gridCol w:w="1539"/>
        <w:gridCol w:w="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具体科目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费用小计(元）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前台标识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140*78cm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360元/项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导视牌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60*180cm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930元/㎡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1.08/㎡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1004.4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门头制作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280*85cm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830元/㎡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2.38/㎡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1975.4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楼道文化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300*100cm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465元/㎡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6/㎡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门头标识牌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40*120cm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788元/㎡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0.48/㎡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378.24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背景墙标识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522*151cm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548元/㎡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7.88/㎡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4318.24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会议室标识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56.5*28.5cm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90元/块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24块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娱乐室标识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288*293cm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488元/㎡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8.43/㎡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4113.84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会议室标识牌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358*50cm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488元/㎡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1.79/㎡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873.52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25*15cm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150元/个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50*30cm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功能标识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50*25cm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188元/个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公共场所标识牌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50*30cm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标语标识牌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45*20cm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188元/个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安全疏散标识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80*40cm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580元/个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制度牌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60*90cm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280元/块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3块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绿植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30元/盆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10盆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防滑垫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180*300cm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260元/块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2块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灭火逃生套装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350元/套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3套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监控摄像头 wifi款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380万像素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350元/个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身高体重测量仪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950元/套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血压计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双人记忆一体式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930元/套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适老化扶手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1780元/套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血糖仪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450元/套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监控主机及屏幕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938元/套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29899.64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spacing w:line="560" w:lineRule="exact"/>
        <w:ind w:left="-10" w:leftChars="-5"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日至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五、本单位负责对项目的询问、质疑和投诉进行处理。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刘先生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13510244979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深圳市盐田区梅沙街道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大梅沙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社区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2025年梅沙街道大梅沙社区、小梅沙社区、滨海社区、东海岸社区防溺水培训服务项目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2025年梅沙街道大梅沙社区、小梅沙社区、滨海社区、东海岸社区防溺水培训服务项目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深圳市盐田区方舟救援队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</w:rPr>
        <w:t>供应商地址：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eastAsia="zh-CN"/>
        </w:rPr>
        <w:t>深圳市罗湖区南湖街道文锦社区东门南路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1096瑞鹏大厦2栋5A.B.C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</w:rPr>
        <w:t>成交金额：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198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、主要标的信息</w:t>
      </w:r>
    </w:p>
    <w:tbl>
      <w:tblPr>
        <w:tblStyle w:val="7"/>
        <w:tblW w:w="8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2025年梅沙街道大梅沙社区、小梅沙社区、滨海社区、东海岸社区防溺水培训服务项目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服务范围：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梅沙街道社区防溺水培训服务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服务要求：在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大梅沙社区、小梅沙社区、滨海社区、东海岸社区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4个社区各开展1场防溺水培训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总计4场次。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_GB2312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服务时间：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合同签订之日起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至2025年11月30日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（以最后签订的合同为准）。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spacing w:line="560" w:lineRule="exact"/>
        <w:ind w:left="-10" w:leftChars="-5"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日至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五、本单位负责对项目的询问、质疑和投诉进行处理。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　　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eastAsia="zh-CN"/>
        </w:rPr>
        <w:t>朱工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　　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0755-25060828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both"/>
        <w:textAlignment w:val="auto"/>
        <w:rPr>
          <w:color w:val="00000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eastAsia="zh-CN"/>
        </w:rPr>
        <w:t>深圳市盐田区盐梅路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88号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eastAsia="zh-CN"/>
        </w:rPr>
        <w:t>梅沙街道办事处</w:t>
      </w:r>
    </w:p>
    <w:p>
      <w:pPr>
        <w:spacing w:line="560" w:lineRule="exact"/>
        <w:ind w:firstLine="640" w:firstLineChars="200"/>
      </w:pPr>
      <w:r>
        <w:rPr>
          <w:rFonts w:hint="eastAsia" w:ascii="黑体" w:hAnsi="黑体" w:eastAsia="黑体" w:cs="CESI仿宋-GB2312"/>
          <w:color w:val="000000"/>
          <w:sz w:val="32"/>
          <w:szCs w:val="32"/>
        </w:rPr>
        <w:t>大梅沙社区、小梅沙社区、滨海社区、东海岸社区科技医疗进社区一心脏健康筛查和管理项目</w:t>
      </w:r>
    </w:p>
    <w:p>
      <w:pPr>
        <w:spacing w:line="560" w:lineRule="exact"/>
        <w:ind w:firstLine="640" w:firstLineChars="200"/>
        <w:rPr>
          <w:rFonts w:ascii="黑体" w:hAnsi="黑体" w:eastAsia="黑体" w:cs="CESI仿宋-GB2312"/>
          <w:color w:val="000000"/>
          <w:sz w:val="32"/>
          <w:szCs w:val="32"/>
        </w:rPr>
      </w:pPr>
      <w:r>
        <w:rPr>
          <w:rFonts w:hint="eastAsia" w:ascii="黑体" w:hAnsi="黑体" w:eastAsia="黑体" w:cs="CESI仿宋-GB2312"/>
          <w:color w:val="000000"/>
          <w:sz w:val="32"/>
          <w:szCs w:val="32"/>
        </w:rPr>
        <w:t>一</w:t>
      </w:r>
      <w:r>
        <w:rPr>
          <w:rFonts w:ascii="黑体" w:hAnsi="黑体" w:eastAsia="黑体" w:cs="CESI仿宋-GB2312"/>
          <w:color w:val="000000"/>
          <w:sz w:val="32"/>
          <w:szCs w:val="32"/>
        </w:rPr>
        <w:t>、</w:t>
      </w:r>
      <w:r>
        <w:rPr>
          <w:rFonts w:hint="eastAsia" w:ascii="黑体" w:hAnsi="黑体" w:eastAsia="黑体" w:cs="CESI仿宋-GB2312"/>
          <w:color w:val="00000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</w:rPr>
        <w:t>大梅沙社区、小梅沙社区、滨海社区、东海岸社区科技医疗进社区一心脏健康筛查和管理项目</w:t>
      </w:r>
    </w:p>
    <w:p>
      <w:pPr>
        <w:spacing w:line="560" w:lineRule="exact"/>
        <w:ind w:firstLine="640" w:firstLineChars="200"/>
        <w:rPr>
          <w:rFonts w:ascii="黑体" w:hAnsi="黑体" w:eastAsia="黑体" w:cs="CESI仿宋-GB2312"/>
          <w:color w:val="000000"/>
          <w:sz w:val="32"/>
          <w:szCs w:val="32"/>
        </w:rPr>
      </w:pPr>
      <w:r>
        <w:rPr>
          <w:rFonts w:hint="eastAsia" w:ascii="黑体" w:hAnsi="黑体" w:eastAsia="黑体" w:cs="CESI仿宋-GB2312"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CESI仿宋-GB2312"/>
          <w:color w:val="000000"/>
          <w:sz w:val="32"/>
          <w:szCs w:val="32"/>
        </w:rPr>
        <w:t>、成交信息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CESI仿宋-GB2312"/>
          <w:color w:val="000000"/>
          <w:sz w:val="32"/>
          <w:szCs w:val="32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</w:rPr>
        <w:t>供应商名称：深圳星康医疗科技有限公司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CESI仿宋-GB2312"/>
          <w:color w:val="000000"/>
          <w:sz w:val="32"/>
          <w:szCs w:val="32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</w:rPr>
        <w:t>供应商地址：深圳市南山区粤海街道高新社区社区高新南环路46号留学生创业大厦二期15层</w:t>
      </w:r>
    </w:p>
    <w:p>
      <w:pPr>
        <w:spacing w:line="560" w:lineRule="exact"/>
        <w:ind w:firstLine="640" w:firstLineChars="200"/>
        <w:rPr>
          <w:rFonts w:ascii="仿宋" w:hAnsi="仿宋" w:eastAsia="仿宋" w:cs="CESI仿宋-GB2312"/>
          <w:color w:val="000000"/>
          <w:sz w:val="32"/>
          <w:szCs w:val="32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</w:rPr>
        <w:t>成交金额：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43700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none"/>
        </w:rPr>
        <w:t>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黑体" w:hAnsi="黑体" w:eastAsia="黑体" w:cs="CESI仿宋-GB2312"/>
          <w:color w:val="00000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CESI仿宋-GB2312"/>
          <w:color w:val="000000"/>
          <w:sz w:val="32"/>
          <w:szCs w:val="32"/>
        </w:rPr>
        <w:t>主要标的信息</w:t>
      </w:r>
    </w:p>
    <w:tbl>
      <w:tblPr>
        <w:tblStyle w:val="6"/>
        <w:tblW w:w="8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40" w:firstLineChars="200"/>
              <w:jc w:val="center"/>
              <w:rPr>
                <w:rFonts w:hint="default" w:ascii="仿宋" w:hAnsi="仿宋" w:eastAsia="仿宋" w:cs="CESI仿宋-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CESI仿宋-GB2312"/>
                <w:color w:val="000000"/>
                <w:kern w:val="0"/>
                <w:sz w:val="32"/>
                <w:szCs w:val="32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 w:cs="CESI仿宋-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CESI仿宋-GB2312"/>
                <w:color w:val="000000"/>
                <w:kern w:val="0"/>
                <w:sz w:val="32"/>
                <w:szCs w:val="32"/>
              </w:rPr>
              <w:t>名称：大梅沙社区、小梅沙社区、滨海社区、东海岸社区科技医疗进社区一心脏健康筛查和管理项目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CESI仿宋-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CESI仿宋-GB2312"/>
                <w:color w:val="000000"/>
                <w:kern w:val="0"/>
                <w:sz w:val="32"/>
                <w:szCs w:val="32"/>
              </w:rPr>
              <w:t>服务范围：大梅沙社区、小梅沙社区、滨海社区、东海岸社区居民230人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CESI仿宋-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CESI仿宋-GB2312"/>
                <w:color w:val="000000"/>
                <w:kern w:val="0"/>
                <w:sz w:val="32"/>
                <w:szCs w:val="32"/>
              </w:rPr>
              <w:t>服务要求：</w:t>
            </w:r>
            <w:r>
              <w:rPr>
                <w:rFonts w:hint="eastAsia" w:ascii="仿宋" w:hAnsi="仿宋" w:eastAsia="仿宋" w:cs="CESI仿宋-GB2312"/>
                <w:color w:val="000000"/>
                <w:kern w:val="0"/>
                <w:sz w:val="32"/>
                <w:szCs w:val="32"/>
                <w:lang w:eastAsia="zh-CN"/>
              </w:rPr>
              <w:t>通</w:t>
            </w:r>
            <w:r>
              <w:rPr>
                <w:rFonts w:hint="eastAsia" w:ascii="仿宋" w:hAnsi="仿宋" w:eastAsia="仿宋" w:cs="CESI仿宋-GB2312"/>
                <w:color w:val="000000"/>
                <w:kern w:val="0"/>
                <w:sz w:val="32"/>
                <w:szCs w:val="32"/>
              </w:rPr>
              <w:t>过连续监测居民的心电活动，早期发现潜在的心律失常、心肌缺血及其他心电异常，建立个人心电健康档案，为社区慢病管理与心血管疾病防控提供数据支撑与实践依据。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CESI仿宋-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CESI仿宋-GB2312"/>
                <w:color w:val="000000"/>
                <w:kern w:val="0"/>
                <w:sz w:val="32"/>
                <w:szCs w:val="32"/>
              </w:rPr>
              <w:t>服务时间：2025年11月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 w:cs="CESI仿宋-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CESI仿宋-GB2312"/>
                <w:color w:val="000000"/>
                <w:kern w:val="0"/>
                <w:sz w:val="32"/>
                <w:szCs w:val="32"/>
              </w:rPr>
              <w:t>服务标准：坚持“安全、科学、规范、便民”的原则，确保筛查全过程符合国家医疗质量管理要求。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CESI仿宋-GB2312"/>
          <w:color w:val="000000"/>
          <w:sz w:val="32"/>
          <w:szCs w:val="32"/>
        </w:rPr>
      </w:pPr>
      <w:r>
        <w:rPr>
          <w:rFonts w:hint="eastAsia" w:ascii="黑体" w:hAnsi="黑体" w:eastAsia="黑体" w:cs="CESI仿宋-GB2312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CESI仿宋-GB2312"/>
          <w:color w:val="000000"/>
          <w:sz w:val="32"/>
          <w:szCs w:val="32"/>
        </w:rPr>
        <w:t>、公示期限</w:t>
      </w:r>
    </w:p>
    <w:p>
      <w:pPr>
        <w:spacing w:line="560" w:lineRule="exact"/>
        <w:ind w:left="-10" w:leftChars="-5"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日至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</w:t>
      </w:r>
    </w:p>
    <w:p>
      <w:pPr>
        <w:keepNext/>
        <w:keepLines/>
        <w:spacing w:before="260" w:after="260" w:line="560" w:lineRule="exact"/>
        <w:ind w:firstLine="640" w:firstLineChars="200"/>
        <w:outlineLvl w:val="1"/>
        <w:rPr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李工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0755-25254230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238" w:leftChars="456" w:hanging="1280" w:hangingChars="400"/>
        <w:textAlignment w:val="auto"/>
        <w:rPr>
          <w:rFonts w:hint="eastAsia" w:eastAsia="仿宋_GB2312"/>
          <w:color w:val="000000"/>
          <w:highlight w:val="none"/>
          <w:lang w:eastAsia="zh-CN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盐田区大梅沙环梅路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22号行政服务大厅611室</w:t>
      </w:r>
    </w:p>
    <w:p>
      <w:pPr>
        <w:spacing w:line="560" w:lineRule="exact"/>
        <w:rPr>
          <w:rFonts w:hint="eastAsia" w:ascii="黑体" w:hAnsi="黑体" w:eastAsia="黑体" w:cs="CESI仿宋-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CESI仿宋-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color w:val="000000"/>
          <w:sz w:val="32"/>
          <w:szCs w:val="32"/>
        </w:rPr>
      </w:pPr>
      <w:r>
        <w:rPr>
          <w:rFonts w:hint="eastAsia" w:ascii="黑体" w:hAnsi="黑体" w:eastAsia="黑体" w:cs="CESI仿宋-GB2312"/>
          <w:color w:val="000000"/>
          <w:sz w:val="32"/>
          <w:szCs w:val="32"/>
        </w:rPr>
        <w:t>小梅沙社区小梅沙村消防设施保养翻新项目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color w:val="000000"/>
          <w:sz w:val="32"/>
          <w:szCs w:val="32"/>
        </w:rPr>
      </w:pPr>
      <w:r>
        <w:rPr>
          <w:rFonts w:hint="eastAsia" w:ascii="黑体" w:hAnsi="黑体" w:eastAsia="黑体" w:cs="CESI仿宋-GB2312"/>
          <w:color w:val="000000"/>
          <w:sz w:val="32"/>
          <w:szCs w:val="32"/>
          <w:lang w:eastAsia="zh-CN"/>
        </w:rPr>
        <w:t>一</w:t>
      </w:r>
      <w:r>
        <w:rPr>
          <w:rFonts w:ascii="黑体" w:hAnsi="黑体" w:eastAsia="黑体" w:cs="CESI仿宋-GB2312"/>
          <w:color w:val="000000"/>
          <w:sz w:val="32"/>
          <w:szCs w:val="32"/>
        </w:rPr>
        <w:t>、</w:t>
      </w:r>
      <w:r>
        <w:rPr>
          <w:rFonts w:hint="eastAsia" w:ascii="黑体" w:hAnsi="黑体" w:eastAsia="黑体" w:cs="CESI仿宋-GB2312"/>
          <w:color w:val="000000"/>
          <w:sz w:val="32"/>
          <w:szCs w:val="32"/>
        </w:rPr>
        <w:t>项目名称：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小梅沙社区小梅沙村消防设施保养翻新项目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color w:val="000000"/>
          <w:sz w:val="32"/>
          <w:szCs w:val="32"/>
        </w:rPr>
      </w:pPr>
      <w:r>
        <w:rPr>
          <w:rFonts w:hint="eastAsia" w:ascii="黑体" w:hAnsi="黑体" w:eastAsia="黑体" w:cs="CESI仿宋-GB2312"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CESI仿宋-GB2312"/>
          <w:color w:val="000000"/>
          <w:sz w:val="32"/>
          <w:szCs w:val="32"/>
        </w:rPr>
        <w:t>、成交信息</w:t>
      </w:r>
    </w:p>
    <w:p>
      <w:pPr>
        <w:spacing w:line="560" w:lineRule="exact"/>
        <w:ind w:firstLine="640" w:firstLineChars="200"/>
        <w:rPr>
          <w:rFonts w:ascii="仿宋" w:hAnsi="仿宋" w:eastAsia="仿宋" w:cs="CESI仿宋-GB2312"/>
          <w:color w:val="000000"/>
          <w:sz w:val="32"/>
          <w:szCs w:val="32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</w:rPr>
        <w:t>供应商名称：深圳市东安消防设备有限公司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CESI仿宋-GB2312"/>
          <w:color w:val="000000"/>
          <w:sz w:val="32"/>
          <w:szCs w:val="32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</w:rPr>
        <w:t>供应商地址：深圳市盐田区沙头角深盐路3014号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</w:rPr>
        <w:t>成交金额：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3</w:t>
      </w:r>
      <w:r>
        <w:rPr>
          <w:rFonts w:hint="default" w:ascii="仿宋" w:hAnsi="仿宋" w:eastAsia="仿宋" w:cs="CESI仿宋-GB2312"/>
          <w:color w:val="000000"/>
          <w:sz w:val="32"/>
          <w:szCs w:val="32"/>
          <w:u w:val="single"/>
        </w:rPr>
        <w:t>5948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color w:val="000000"/>
          <w:sz w:val="32"/>
          <w:szCs w:val="32"/>
        </w:rPr>
      </w:pPr>
      <w:r>
        <w:rPr>
          <w:rFonts w:hint="eastAsia" w:ascii="黑体" w:hAnsi="黑体" w:eastAsia="黑体" w:cs="CESI仿宋-GB2312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CESI仿宋-GB2312"/>
          <w:color w:val="000000"/>
          <w:sz w:val="32"/>
          <w:szCs w:val="32"/>
        </w:rPr>
        <w:t>、主要标的信息</w:t>
      </w:r>
    </w:p>
    <w:tbl>
      <w:tblPr>
        <w:tblStyle w:val="6"/>
        <w:tblW w:w="7795" w:type="dxa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984"/>
        <w:gridCol w:w="1515"/>
        <w:gridCol w:w="661"/>
        <w:gridCol w:w="839"/>
        <w:gridCol w:w="109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eastAsia="zh-CN"/>
              </w:rPr>
              <w:t>具体科目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"/>
              </w:rPr>
              <w:t>规格型号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灭火器及灭火器箱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4kg灭火器及4*2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灭火器箱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4kg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42套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7980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消防水带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10型*65 型*20米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20m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12条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210" w:firstLineChars="10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消防箱整体移位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墙壁式水管材料及墙面恢复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8套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940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7520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墙壁式消防栓保养翻新提升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黄油、机油、油漆、刷子、砂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纸、除锈剂等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14套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582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8148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地上栓保养翻新提升（5组接合器闸阀组、室内栓）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公共区域(测压水枪、T型钩子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</w:rPr>
              <w:t>、黄油、机油、油漆、刷子、砂纸、除锈剂等)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ss100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15套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648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9720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eastAsia="zh-CN" w:bidi="ar"/>
              </w:rPr>
              <w:t>35948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.00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spacing w:line="560" w:lineRule="exact"/>
        <w:ind w:left="-10" w:leftChars="-5"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日至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五、本单位负责对项目的询问、质疑和投诉进行处理。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张小姐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0755-25036077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深圳市盐田区梅沙街道小梅沙村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68号</w:t>
      </w:r>
    </w:p>
    <w:p>
      <w:pPr>
        <w:spacing w:line="560" w:lineRule="exact"/>
        <w:ind w:firstLine="640" w:firstLineChars="200"/>
        <w:rPr>
          <w:rFonts w:hint="eastAsia" w:ascii="等线 Light" w:hAnsi="等线 Light" w:eastAsia="等线 Light" w:cs="CESI仿宋-GB2312"/>
          <w:color w:val="00000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小梅沙社区智能化“一老一少”AI活动空间设施采购项目</w:t>
      </w:r>
    </w:p>
    <w:p>
      <w:pPr>
        <w:spacing w:line="560" w:lineRule="exact"/>
        <w:ind w:firstLine="640" w:firstLineChars="200"/>
        <w:rPr>
          <w:rFonts w:ascii="等线 Light" w:hAnsi="等线 Light" w:eastAsia="等线 Light" w:cs="CESI仿宋-GB2312"/>
          <w:color w:val="000000"/>
          <w:sz w:val="32"/>
          <w:szCs w:val="32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等线 Light" w:hAnsi="等线 Light" w:eastAsia="等线 Light"/>
          <w:sz w:val="30"/>
          <w:szCs w:val="30"/>
        </w:rPr>
        <w:t>小梅沙社区智能化“一老一少”</w:t>
      </w:r>
      <w:r>
        <w:rPr>
          <w:rFonts w:ascii="等线 Light" w:hAnsi="等线 Light" w:eastAsia="等线 Light"/>
          <w:sz w:val="30"/>
          <w:szCs w:val="30"/>
        </w:rPr>
        <w:t>AI活动空间设施采购项目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二、成交信息</w:t>
      </w:r>
    </w:p>
    <w:p>
      <w:pPr>
        <w:spacing w:line="560" w:lineRule="exact"/>
        <w:ind w:firstLine="640" w:firstLineChars="200"/>
        <w:rPr>
          <w:rFonts w:ascii="等线 Light" w:hAnsi="等线 Light" w:eastAsia="等线 Light" w:cs="CESI仿宋-GB2312"/>
          <w:color w:val="000000"/>
          <w:sz w:val="32"/>
          <w:szCs w:val="32"/>
        </w:rPr>
      </w:pPr>
      <w:r>
        <w:rPr>
          <w:rFonts w:hint="eastAsia" w:ascii="等线 Light" w:hAnsi="等线 Light" w:eastAsia="等线 Light" w:cs="CESI仿宋-GB2312"/>
          <w:color w:val="000000"/>
          <w:sz w:val="32"/>
          <w:szCs w:val="32"/>
        </w:rPr>
        <w:t>供应商名称：深圳市泰景实业有限公司</w:t>
      </w:r>
    </w:p>
    <w:p>
      <w:pPr>
        <w:spacing w:line="560" w:lineRule="exact"/>
        <w:ind w:firstLine="640" w:firstLineChars="200"/>
        <w:rPr>
          <w:rFonts w:ascii="等线 Light" w:hAnsi="等线 Light" w:eastAsia="等线 Light" w:cs="CESI仿宋-GB2312"/>
          <w:color w:val="000000"/>
          <w:sz w:val="32"/>
          <w:szCs w:val="32"/>
        </w:rPr>
      </w:pPr>
      <w:r>
        <w:rPr>
          <w:rFonts w:hint="eastAsia" w:ascii="等线 Light" w:hAnsi="等线 Light" w:eastAsia="等线 Light" w:cs="CESI仿宋-GB2312"/>
          <w:color w:val="000000"/>
          <w:sz w:val="32"/>
          <w:szCs w:val="32"/>
        </w:rPr>
        <w:t>供应商地址：深圳市罗湖区笋岗街道湖景社区笋岗东路1002号宝安广场C座C-1901</w:t>
      </w:r>
    </w:p>
    <w:p>
      <w:pPr>
        <w:spacing w:line="560" w:lineRule="exact"/>
        <w:ind w:firstLine="640" w:firstLineChars="200"/>
        <w:rPr>
          <w:rFonts w:hint="eastAsia" w:ascii="等线 Light" w:hAnsi="等线 Light" w:eastAsia="等线 Light" w:cs="CESI仿宋-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等线 Light" w:hAnsi="等线 Light" w:eastAsia="等线 Light" w:cs="CESI仿宋-GB2312"/>
          <w:color w:val="000000"/>
          <w:sz w:val="32"/>
          <w:szCs w:val="32"/>
        </w:rPr>
        <w:t>成交金额：</w:t>
      </w:r>
      <w:r>
        <w:rPr>
          <w:rFonts w:hint="eastAsia" w:ascii="等线 Light" w:hAnsi="等线 Light" w:eastAsia="等线 Light" w:cs="CESI仿宋-GB2312"/>
          <w:color w:val="000000"/>
          <w:sz w:val="32"/>
          <w:szCs w:val="32"/>
          <w:u w:val="single"/>
        </w:rPr>
        <w:t>86658.87</w:t>
      </w:r>
      <w:r>
        <w:rPr>
          <w:rFonts w:hint="eastAsia" w:ascii="等线 Light" w:hAnsi="等线 Light" w:eastAsia="等线 Light" w:cs="CESI仿宋-GB2312"/>
          <w:color w:val="000000"/>
          <w:sz w:val="32"/>
          <w:szCs w:val="32"/>
          <w:u w:val="none"/>
          <w:lang w:eastAsia="zh-CN"/>
        </w:rPr>
        <w:t>元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三、主要标的信息</w:t>
      </w:r>
    </w:p>
    <w:tbl>
      <w:tblPr>
        <w:tblStyle w:val="6"/>
        <w:tblW w:w="8405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872"/>
        <w:gridCol w:w="1072"/>
        <w:gridCol w:w="1772"/>
        <w:gridCol w:w="1484"/>
        <w:gridCol w:w="14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规格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单价（元）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小计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隔音墙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67.59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280.00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18925.2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AI棋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3250.00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AI棋桌椅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1320.00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智能音响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4980.00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茶具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1550.00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图书格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1760.00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实木方形桌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1238.00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设计牌子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285.00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地毯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39.67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135.00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5355.45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网络摄像机（400W）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868.00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六类网线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箱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920.00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PVC20线管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4.30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4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税费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4905.22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4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86658.87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spacing w:line="560" w:lineRule="exact"/>
        <w:ind w:left="-10" w:leftChars="-5"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日至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五、本单位负责对项目的询问、质疑和投诉进行处理。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张小姐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0755-25036077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深圳市盐田区梅沙街道小梅沙村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68号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小梅沙社区垃圾桶采购项目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小梅沙社区垃圾桶采购项目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君品轩（深圳）贸易有限公司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供应商地址：深圳市盐田区盐田街道东海社区洪安路6号御景佳园二期2栋111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>20682.00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none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主要标的信息</w:t>
      </w:r>
    </w:p>
    <w:tbl>
      <w:tblPr>
        <w:tblStyle w:val="6"/>
        <w:tblW w:w="882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401"/>
        <w:gridCol w:w="1808"/>
        <w:gridCol w:w="718"/>
        <w:gridCol w:w="672"/>
        <w:gridCol w:w="1144"/>
        <w:gridCol w:w="1018"/>
        <w:gridCol w:w="1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材质：不锈钢电镀；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尺寸：38*38*89cm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类型：其他垃圾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材质：不锈钢电镀；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尺寸：38*38*89cm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11490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类型：可回收垃圾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合计: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20682.00 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spacing w:line="560" w:lineRule="exact"/>
        <w:ind w:left="-10" w:leftChars="-5"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日至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五、本单位负责对项目的询问、质疑和投诉进行处理。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张小姐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0755-25036077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深圳市盐田区梅沙街道小梅沙村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68号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小梅沙社区“公共厨房设备”采购项目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  <w:t>小梅沙社区“公共厨房设备”采购项目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深圳市春拓安全服务有限公司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供应商地址：深圳市盐田区梅街道滨海社区金沙街20号泊岸雅苑C栋C-502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>44540.00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none"/>
          <w:lang w:val="en-US" w:eastAsia="zh-CN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主要标的信息</w:t>
      </w:r>
    </w:p>
    <w:tbl>
      <w:tblPr>
        <w:tblStyle w:val="6"/>
        <w:tblW w:w="881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311"/>
        <w:gridCol w:w="2565"/>
        <w:gridCol w:w="780"/>
        <w:gridCol w:w="660"/>
        <w:gridCol w:w="1140"/>
        <w:gridCol w:w="1170"/>
        <w:gridCol w:w="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6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不锈钢操作台1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1800*800*800MM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嵌木板上下封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304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不锈钢标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1.0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厚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2450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2450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不锈钢操作台2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1300*800*800MM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嵌木板上下封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304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不锈钢标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1.0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厚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不锈钢厨窗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不锈钢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2740*3470MM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活动杆厨窗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不锈钢厨门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不锈钢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2740*1500MM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上下轨道门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5600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5600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不锈钢货架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不锈钢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1800*1800*600MM*5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层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洗菜盆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商用201不锈钢1200*600*100*1.0厚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排风扇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商用400型220V40*40*30cm250W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商用4200W台式，左平右凹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烤箱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商用380V容量130L,外形123.*820*530CM一屋二盘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2900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2900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电蒸箱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商用大4盘６KW，308V，内置4个304蒸盘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电饭煲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商用容量8L，三维立体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大白桶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66*83*50CM全新PE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砧板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商用精品原木铁木根直径39*厚4CM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冰箱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商用电子温控90L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消毒柜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商用双白商用不锈钢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600W,1000*960*480MM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3400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3400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锅具套装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五件套（炒锅32CM、奶锅16CM、煎锅26CM、汤锅20CM、硅胶铲）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烹饪套装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商用316不锈钢4件套装（锅铲39.5CM、煎铲40CM、汤勺37.5CM、漏勺39CM）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76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42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44540.00 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spacing w:line="560" w:lineRule="exact"/>
        <w:ind w:left="-10" w:leftChars="-5"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日至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CESI仿宋-GB2312"/>
          <w:color w:val="00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CESI仿宋-GB2312"/>
          <w:color w:val="000000"/>
          <w:sz w:val="32"/>
          <w:szCs w:val="32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五、本单位负责对项目的询问、质疑和投诉进行处理。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张小姐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0755-25036077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深圳市盐田区梅沙街道小梅沙村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68号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A8378F"/>
    <w:rsid w:val="08E33C55"/>
    <w:rsid w:val="0B044923"/>
    <w:rsid w:val="0BE21DBE"/>
    <w:rsid w:val="123632DC"/>
    <w:rsid w:val="148167DE"/>
    <w:rsid w:val="1683210C"/>
    <w:rsid w:val="1F2111C5"/>
    <w:rsid w:val="1F3C6780"/>
    <w:rsid w:val="215F087E"/>
    <w:rsid w:val="2394048D"/>
    <w:rsid w:val="244B501B"/>
    <w:rsid w:val="273F35F4"/>
    <w:rsid w:val="27E9319D"/>
    <w:rsid w:val="28602A0B"/>
    <w:rsid w:val="2B3E5742"/>
    <w:rsid w:val="2CB510E7"/>
    <w:rsid w:val="2E627EA9"/>
    <w:rsid w:val="2F6679E0"/>
    <w:rsid w:val="2F6763E3"/>
    <w:rsid w:val="34DA59CA"/>
    <w:rsid w:val="37437BB7"/>
    <w:rsid w:val="38184717"/>
    <w:rsid w:val="38677D19"/>
    <w:rsid w:val="3B4F0AB5"/>
    <w:rsid w:val="3EA320F3"/>
    <w:rsid w:val="41E43129"/>
    <w:rsid w:val="425311DE"/>
    <w:rsid w:val="43A55799"/>
    <w:rsid w:val="455C6BD8"/>
    <w:rsid w:val="46D46AEE"/>
    <w:rsid w:val="47EB4ED5"/>
    <w:rsid w:val="48A06CE7"/>
    <w:rsid w:val="48E20FE7"/>
    <w:rsid w:val="56E03A01"/>
    <w:rsid w:val="577E6FD3"/>
    <w:rsid w:val="5D5B0ECC"/>
    <w:rsid w:val="617A29DB"/>
    <w:rsid w:val="628D293E"/>
    <w:rsid w:val="679314AF"/>
    <w:rsid w:val="686626D4"/>
    <w:rsid w:val="712D061E"/>
    <w:rsid w:val="73F94A2E"/>
    <w:rsid w:val="79254044"/>
    <w:rsid w:val="7B4C161C"/>
    <w:rsid w:val="7C115EA1"/>
    <w:rsid w:val="7FBA7C9E"/>
    <w:rsid w:val="D5D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0">
    <w:name w:val="font41"/>
    <w:basedOn w:val="8"/>
    <w:qFormat/>
    <w:uiPriority w:val="0"/>
    <w:rPr>
      <w:rFonts w:hint="default" w:ascii="Segoe UI" w:hAnsi="Segoe UI" w:eastAsia="Segoe UI" w:cs="Segoe UI"/>
      <w:color w:val="333333"/>
      <w:sz w:val="20"/>
      <w:szCs w:val="20"/>
      <w:u w:val="none"/>
    </w:rPr>
  </w:style>
  <w:style w:type="character" w:customStyle="1" w:styleId="11">
    <w:name w:val="font71"/>
    <w:basedOn w:val="8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2025-11-07T09:47:00Z</dcterms:created>
  <dc:creator>MS</dc:creator>
  <cp:lastModifiedBy>ms-pc</cp:lastModifiedBy>
  <dcterms:modified xsi:type="dcterms:W3CDTF">2025-11-10T15:46:31Z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FA94368740B87B845798116944E86307</vt:lpwstr>
  </property>
</Properties>
</file>