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投标企业请提供以下网站查询结果截图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中国政府采购网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信用中国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全国法院失信被执行人名单信息查询系统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国家企业信用信息公示平台</w:t>
      </w:r>
    </w:p>
    <w:p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）全国律师执业诚信信息公示平台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查询链接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中国政府采购网-政府采购严重违法失信行为记录名单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"http://www.ccgp.gov.cn/search/cr/]及"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http://www.ccgp.gov.cn/search/cr/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信用中国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"https://www.creditchina.gov.cn/&lt;/span&gt;]和"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https://www.creditchina.gov.cn/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全国法院失信被执行人名单信息查询系统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"http://zxgk.court.gov.cn/shixin/&lt;/span&gt;]。"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http://zxgk.court.gov.cn/shixin/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国家企业信用信息公示平台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"http://www.gsxt.gov.cn/index.html&lt;/span&gt;]\”及\“信用中国\”网站平台查询核实。"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http://www.gsxt.gov.cn/index.html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）全国律师执业诚信信息公示平台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网址：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https://credit.acla.org.cn/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F9A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2026-02-02T09:23:19Z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ED58C3CC3A4777A787FC7F69870844EE</vt:lpwstr>
  </property>
</Properties>
</file>