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黑体" w:hAnsi="黑体" w:eastAsia="黑体" w:cs="宋体"/>
          <w:kern w:val="0"/>
          <w:sz w:val="48"/>
          <w:szCs w:val="48"/>
        </w:rPr>
      </w:pPr>
    </w:p>
    <w:p>
      <w:pPr>
        <w:jc w:val="center"/>
        <w:rPr>
          <w:rFonts w:ascii="黑体" w:hAnsi="黑体" w:eastAsia="黑体" w:cs="宋体"/>
          <w:kern w:val="0"/>
          <w:sz w:val="48"/>
          <w:szCs w:val="48"/>
        </w:rPr>
      </w:pPr>
      <w:r>
        <w:rPr>
          <w:rFonts w:hint="eastAsia" w:ascii="黑体" w:hAnsi="黑体" w:eastAsia="黑体" w:cs="宋体"/>
          <w:kern w:val="0"/>
          <w:sz w:val="48"/>
          <w:szCs w:val="48"/>
        </w:rPr>
        <w:t>盐田区</w:t>
      </w:r>
      <w:r>
        <w:rPr>
          <w:rFonts w:hint="eastAsia" w:ascii="黑体" w:hAnsi="黑体" w:eastAsia="黑体" w:cs="宋体"/>
          <w:kern w:val="0"/>
          <w:sz w:val="48"/>
          <w:szCs w:val="48"/>
          <w:lang w:eastAsia="zh-CN"/>
        </w:rPr>
        <w:t>国际氢能产业园入驻</w:t>
      </w:r>
      <w:r>
        <w:rPr>
          <w:rFonts w:hint="eastAsia" w:ascii="黑体" w:hAnsi="黑体" w:eastAsia="黑体" w:cs="宋体"/>
          <w:kern w:val="0"/>
          <w:sz w:val="48"/>
          <w:szCs w:val="48"/>
        </w:rPr>
        <w:t>申请书</w:t>
      </w: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rPr>
          <w:b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1245" w:firstLineChars="4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申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请</w:t>
      </w:r>
      <w:r>
        <w:rPr>
          <w:b/>
          <w:sz w:val="28"/>
          <w:szCs w:val="28"/>
        </w:rPr>
        <w:t xml:space="preserve">  </w:t>
      </w:r>
      <w:r>
        <w:rPr>
          <w:rFonts w:hint="eastAsia"/>
          <w:b/>
          <w:sz w:val="28"/>
          <w:szCs w:val="28"/>
        </w:rPr>
        <w:t>人（签章）：</w:t>
      </w:r>
      <w:r>
        <w:rPr>
          <w:b/>
          <w:sz w:val="28"/>
          <w:szCs w:val="28"/>
        </w:rPr>
        <w:t xml:space="preserve"> </w:t>
      </w:r>
    </w:p>
    <w:p>
      <w:pPr>
        <w:spacing w:line="480" w:lineRule="auto"/>
        <w:ind w:firstLine="1245" w:firstLineChars="4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法定代表人（签字）：</w:t>
      </w:r>
    </w:p>
    <w:p>
      <w:pPr>
        <w:spacing w:line="480" w:lineRule="auto"/>
        <w:ind w:firstLine="1245" w:firstLineChars="4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系</w:t>
      </w:r>
      <w:r>
        <w:rPr>
          <w:b/>
          <w:sz w:val="28"/>
          <w:szCs w:val="28"/>
        </w:rPr>
        <w:t xml:space="preserve">      </w:t>
      </w:r>
      <w:r>
        <w:rPr>
          <w:rFonts w:hint="eastAsia"/>
          <w:b/>
          <w:sz w:val="28"/>
          <w:szCs w:val="28"/>
        </w:rPr>
        <w:t>人：</w:t>
      </w:r>
    </w:p>
    <w:p>
      <w:pPr>
        <w:spacing w:line="480" w:lineRule="auto"/>
        <w:ind w:firstLine="1245" w:firstLineChars="443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联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系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方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式：</w:t>
      </w:r>
      <w:r>
        <w:rPr>
          <w:rFonts w:hint="eastAsia"/>
          <w:sz w:val="28"/>
          <w:szCs w:val="28"/>
        </w:rPr>
        <w:t>座机</w:t>
      </w:r>
      <w:r>
        <w:rPr>
          <w:sz w:val="28"/>
          <w:szCs w:val="28"/>
        </w:rPr>
        <w:t>/</w:t>
      </w:r>
      <w:r>
        <w:rPr>
          <w:rFonts w:hint="eastAsia"/>
          <w:sz w:val="28"/>
          <w:szCs w:val="28"/>
        </w:rPr>
        <w:t>手机</w:t>
      </w:r>
    </w:p>
    <w:p>
      <w:pPr>
        <w:spacing w:line="480" w:lineRule="auto"/>
        <w:ind w:firstLine="1245" w:firstLineChars="443"/>
        <w:rPr>
          <w:rFonts w:hint="eastAsia"/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填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报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日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期：</w:t>
      </w:r>
      <w:r>
        <w:rPr>
          <w:b/>
          <w:sz w:val="28"/>
          <w:szCs w:val="28"/>
        </w:rPr>
        <w:t xml:space="preserve">    </w:t>
      </w:r>
      <w:r>
        <w:rPr>
          <w:rFonts w:hint="eastAsia"/>
          <w:b/>
          <w:sz w:val="28"/>
          <w:szCs w:val="28"/>
        </w:rPr>
        <w:t>年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月</w:t>
      </w:r>
      <w:r>
        <w:rPr>
          <w:b/>
          <w:sz w:val="28"/>
          <w:szCs w:val="28"/>
        </w:rPr>
        <w:t xml:space="preserve">   </w:t>
      </w:r>
      <w:r>
        <w:rPr>
          <w:rFonts w:hint="eastAsia"/>
          <w:b/>
          <w:sz w:val="28"/>
          <w:szCs w:val="28"/>
        </w:rPr>
        <w:t>日</w:t>
      </w:r>
    </w:p>
    <w:p>
      <w:pPr>
        <w:pStyle w:val="2"/>
        <w:rPr>
          <w:rFonts w:hint="eastAsia"/>
          <w:b/>
          <w:sz w:val="28"/>
          <w:szCs w:val="28"/>
        </w:rPr>
      </w:pPr>
    </w:p>
    <w:p>
      <w:pPr>
        <w:spacing w:line="480" w:lineRule="auto"/>
        <w:ind w:firstLine="300"/>
        <w:jc w:val="center"/>
        <w:rPr>
          <w:rFonts w:hint="eastAsia" w:ascii="黑体" w:eastAsia="黑体"/>
          <w:sz w:val="48"/>
          <w:szCs w:val="48"/>
          <w:lang w:eastAsia="zh-CN"/>
        </w:rPr>
      </w:pPr>
      <w:r>
        <w:rPr>
          <w:rFonts w:hint="eastAsia" w:ascii="黑体" w:eastAsia="黑体"/>
          <w:sz w:val="48"/>
          <w:szCs w:val="48"/>
          <w:lang w:eastAsia="zh-CN"/>
        </w:rPr>
        <w:t>深圳市盐田区发展和改革局</w:t>
      </w:r>
    </w:p>
    <w:p>
      <w:pPr>
        <w:pStyle w:val="2"/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t>2026年制</w:t>
      </w:r>
    </w:p>
    <w:p>
      <w:pPr>
        <w:rPr>
          <w:rFonts w:hint="eastAsia" w:ascii="黑体" w:eastAsia="黑体"/>
          <w:sz w:val="32"/>
          <w:szCs w:val="32"/>
          <w:lang w:val="en-US" w:eastAsia="zh-CN"/>
        </w:rPr>
      </w:pPr>
      <w:r>
        <w:rPr>
          <w:rFonts w:hint="eastAsia" w:ascii="黑体" w:eastAsia="黑体"/>
          <w:sz w:val="32"/>
          <w:szCs w:val="32"/>
          <w:lang w:val="en-US" w:eastAsia="zh-CN"/>
        </w:rPr>
        <w:br w:type="page"/>
      </w:r>
    </w:p>
    <w:p>
      <w:pPr>
        <w:widowControl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</w:rPr>
        <w:t>填表说明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一、请务必填写负责人、联系人深圳本地有效手机，以便及时接收项目申报的相关信息，联系人信息变更的，应当及时通知盐田区发展和改革局。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二、申报单位应使用计算机填写申请书，手工填写无效（除要求“签名”处须手工填写外）。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三、申请表各项内容须如实填写，各项目不得空缺，无此内容时填“无”，数字一律保留至小数点后两位；单位名称应与营业执照完全一致；有选择的项目请选择相应项数字填写或在选择框内打勾。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四、内容解释：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（一）近三个月社保人数：企业近三个月连续缴纳深圳社会保险费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的人数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，不含代缴人员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，且母公司与子公司、总公司与分公司不合并计算。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（二）中高级人才：企业近三个月连续缴纳的社保人员中持有中级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研究生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以上毕业证书的人员。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同时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持有中级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和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研究生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以上毕业证书的人员按一人核算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中级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及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以上职称证书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以由市级以上人力资源和社会保障部门颁发的证书为准。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营业收入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;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采用会计年度财务数据，为主营业务与其他业务收入之和，按照企业所得税年度纳税申报表的口径。当年注册的企业，以其实际经营期作为一个会计年度来计算。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u w:val="singl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（四）在深纳税额：按年度《纳税证明》缴纳税额为准。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（五）资产总额：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以上一年度会计报表期末数为准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</w:rPr>
        <w:t>，按企业所得税年度纳税申报表口径。当年注册的企业，以提交</w:t>
      </w:r>
      <w:r>
        <w:rPr>
          <w:rFonts w:hint="eastAsia" w:ascii="宋体" w:hAnsi="宋体" w:eastAsia="宋体" w:cs="宋体"/>
          <w:b w:val="0"/>
          <w:bCs w:val="0"/>
          <w:color w:val="auto"/>
          <w:sz w:val="21"/>
          <w:szCs w:val="21"/>
          <w:highlight w:val="none"/>
          <w:lang w:eastAsia="zh-CN"/>
        </w:rPr>
        <w:t>租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赁申请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时的数据为准。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（六）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净利润：指企业实现的利润在上交国家所得税后的剩余部分。按上一年度会计“损益表”中“净利润”项的本年累计数填列。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（七）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研发费用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指企业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研发活动中发生的相关费用，具体按照财政部、国家税务总局、科技部《关于完善研究开发费用税前加计扣除政策的通知（财税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[2015]119号）有关规定进行归集。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企业研发费用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以经市财政部门确认的高新技术企业认定审计中介机构出具的，并报深圳市注册会计师协会备案的含有防伪标识封面的，上年度研究开发费用专项审计报告为准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（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八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）知识产权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须在中国境内授权或审批审定，并在中国法律的有效保护期内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。知识产权权属人应为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租赁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申请企业。知识产权采用分类评价，其中：发明专利（不含国防专利）、植物新品种、国家级农作物品种、国家新药、国家一级中药保护品种、集成电路布图设计专有权按I类评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；实用新型专利、软件著作权按Ⅱ类评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定。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（九）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高新技术企业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eastAsia="zh-CN"/>
        </w:rPr>
        <w:t>：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应是企业拥有的高新技术企业证书在有效期内，其编号在“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  <w:t>深圳市科技创新委员会官网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</w:rPr>
        <w:t>”可查。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（十）市级以上重点实验室、工程技术研究中心、公共技术服务平台、工程实验室、企业技术中心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应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持有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证书或</w:t>
      </w:r>
      <w:r>
        <w:rPr>
          <w:rFonts w:hint="eastAsia" w:ascii="宋体" w:hAnsi="宋体" w:eastAsia="宋体" w:cs="宋体"/>
          <w:color w:val="auto"/>
          <w:sz w:val="21"/>
          <w:szCs w:val="21"/>
          <w:highlight w:val="none"/>
          <w:lang w:val="en-US" w:eastAsia="zh-CN"/>
        </w:rPr>
        <w:t>批复文件</w:t>
      </w: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line="360" w:lineRule="atLeast"/>
        <w:ind w:firstLine="420" w:firstLineChars="200"/>
        <w:textAlignment w:val="auto"/>
        <w:rPr>
          <w:rFonts w:hint="default" w:ascii="宋体" w:hAnsi="宋体" w:cs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cs="宋体"/>
          <w:color w:val="auto"/>
          <w:sz w:val="21"/>
          <w:szCs w:val="21"/>
          <w:highlight w:val="none"/>
          <w:lang w:val="en-US" w:eastAsia="zh-CN"/>
        </w:rPr>
        <w:t>（十一）深圳市高层次人才证书或海外高层次人才证书。</w:t>
      </w:r>
    </w:p>
    <w:p>
      <w:pPr>
        <w:pStyle w:val="2"/>
      </w:pPr>
    </w:p>
    <w:p>
      <w:pPr>
        <w:rPr>
          <w:rFonts w:hint="default"/>
          <w:lang w:val="en-US" w:eastAsia="zh-CN"/>
        </w:rPr>
      </w:pPr>
      <w:r>
        <w:rPr>
          <w:rFonts w:hint="default"/>
          <w:lang w:val="en-US" w:eastAsia="zh-CN"/>
        </w:rPr>
        <w:br w:type="page"/>
      </w:r>
    </w:p>
    <w:p>
      <w:pPr>
        <w:widowControl/>
        <w:jc w:val="center"/>
        <w:rPr>
          <w:rFonts w:hint="eastAsia" w:ascii="黑体" w:hAnsi="宋体" w:eastAsia="黑体"/>
          <w:bCs/>
          <w:sz w:val="28"/>
          <w:lang w:eastAsia="zh-CN"/>
        </w:rPr>
      </w:pPr>
      <w:r>
        <w:rPr>
          <w:rFonts w:hint="eastAsia" w:ascii="黑体" w:hAnsi="宋体" w:eastAsia="黑体"/>
          <w:bCs/>
          <w:sz w:val="28"/>
          <w:lang w:eastAsia="zh-CN"/>
        </w:rPr>
        <w:t>诚信</w:t>
      </w:r>
      <w:r>
        <w:rPr>
          <w:rFonts w:hint="eastAsia" w:ascii="黑体" w:hAnsi="宋体" w:eastAsia="黑体"/>
          <w:bCs/>
          <w:sz w:val="28"/>
        </w:rPr>
        <w:t>声明与</w:t>
      </w:r>
      <w:r>
        <w:rPr>
          <w:rFonts w:hint="eastAsia" w:ascii="黑体" w:hAnsi="宋体" w:eastAsia="黑体"/>
          <w:bCs/>
          <w:sz w:val="28"/>
          <w:lang w:eastAsia="zh-CN"/>
        </w:rPr>
        <w:t>承诺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本单位在做出以下声明和</w:t>
      </w:r>
      <w:r>
        <w:rPr>
          <w:rFonts w:hint="eastAsia" w:ascii="宋体" w:hAnsi="宋体"/>
          <w:sz w:val="24"/>
          <w:szCs w:val="22"/>
          <w:lang w:eastAsia="zh-CN"/>
        </w:rPr>
        <w:t>承诺</w:t>
      </w:r>
      <w:r>
        <w:rPr>
          <w:rFonts w:hint="eastAsia" w:ascii="宋体" w:hAnsi="宋体"/>
          <w:sz w:val="24"/>
          <w:szCs w:val="22"/>
        </w:rPr>
        <w:t>：</w:t>
      </w:r>
    </w:p>
    <w:p>
      <w:pPr>
        <w:numPr>
          <w:ilvl w:val="0"/>
          <w:numId w:val="1"/>
        </w:numPr>
        <w:snapToGrid w:val="0"/>
        <w:spacing w:line="360" w:lineRule="auto"/>
        <w:ind w:firstLine="480" w:firstLineChars="200"/>
        <w:rPr>
          <w:rFonts w:hint="eastAsia" w:ascii="宋体" w:eastAsia="宋体"/>
          <w:sz w:val="24"/>
          <w:szCs w:val="22"/>
          <w:lang w:eastAsia="zh-CN"/>
        </w:rPr>
      </w:pPr>
      <w:r>
        <w:rPr>
          <w:rFonts w:hint="eastAsia" w:ascii="宋体" w:hAnsi="宋体"/>
          <w:sz w:val="24"/>
          <w:szCs w:val="22"/>
        </w:rPr>
        <w:t>本单位所提交的申请资料真实、准确和完整。本单位同意，盐田区</w:t>
      </w:r>
      <w:r>
        <w:rPr>
          <w:rFonts w:hint="eastAsia" w:ascii="宋体" w:hAnsi="宋体"/>
          <w:sz w:val="24"/>
          <w:szCs w:val="22"/>
          <w:lang w:eastAsia="zh-CN"/>
        </w:rPr>
        <w:t>发展和改革</w:t>
      </w:r>
      <w:r>
        <w:rPr>
          <w:rFonts w:hint="eastAsia" w:ascii="宋体" w:hAnsi="宋体"/>
          <w:sz w:val="24"/>
          <w:szCs w:val="22"/>
        </w:rPr>
        <w:t>局有权采取任何合法方式核实申请资料中信息的真实性、准确性和完整性</w:t>
      </w:r>
      <w:r>
        <w:rPr>
          <w:rFonts w:hint="eastAsia" w:ascii="宋体" w:hAnsi="宋体"/>
          <w:sz w:val="24"/>
          <w:szCs w:val="22"/>
          <w:lang w:eastAsia="zh-CN"/>
        </w:rPr>
        <w:t>。申请过程中</w:t>
      </w:r>
      <w:r>
        <w:rPr>
          <w:rFonts w:hint="eastAsia" w:ascii="宋体" w:hAnsi="宋体"/>
          <w:sz w:val="24"/>
          <w:szCs w:val="22"/>
        </w:rPr>
        <w:t>一旦发现有虚假信息，申请书将自动作废，本次申请无效</w:t>
      </w:r>
      <w:r>
        <w:rPr>
          <w:rFonts w:hint="eastAsia" w:ascii="宋体" w:hAnsi="宋体"/>
          <w:sz w:val="24"/>
          <w:szCs w:val="22"/>
          <w:lang w:eastAsia="zh-CN"/>
        </w:rPr>
        <w:t>。已获得园区用房的，一旦发现申报信息虚假，经查证属实的，园区管理部门有权单方解除租赁合同，要求本单位承诺退出所租赁园区用房，并追究本单位法律责任。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二、本单位保证所申请的项目不对其他单位及个人构成侵权，如有侵权，本单位承担由此产生的全部责任。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三、本申请资料仅为向</w:t>
      </w:r>
      <w:r>
        <w:rPr>
          <w:rFonts w:hint="eastAsia" w:ascii="宋体" w:hAnsi="宋体"/>
          <w:sz w:val="24"/>
          <w:szCs w:val="22"/>
          <w:lang w:eastAsia="zh-CN"/>
        </w:rPr>
        <w:t>盐田区发展和改革局</w:t>
      </w:r>
      <w:r>
        <w:rPr>
          <w:rFonts w:hint="eastAsia" w:ascii="宋体" w:hAnsi="宋体"/>
          <w:sz w:val="24"/>
          <w:szCs w:val="22"/>
        </w:rPr>
        <w:t>申请</w:t>
      </w:r>
      <w:r>
        <w:rPr>
          <w:rFonts w:hint="eastAsia" w:ascii="宋体" w:hAnsi="宋体"/>
          <w:sz w:val="24"/>
          <w:szCs w:val="22"/>
          <w:lang w:eastAsia="zh-CN"/>
        </w:rPr>
        <w:t>盐田区国际氢能产业园入驻</w:t>
      </w:r>
      <w:r>
        <w:rPr>
          <w:rFonts w:hint="eastAsia" w:ascii="宋体" w:hAnsi="宋体"/>
          <w:sz w:val="24"/>
          <w:szCs w:val="22"/>
        </w:rPr>
        <w:t>而提交，本单位清楚所有提交的材料均需审核且不予退还。本单位已对所有申请资料自行备份留底。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四、盐田区</w:t>
      </w:r>
      <w:r>
        <w:rPr>
          <w:rFonts w:hint="eastAsia" w:ascii="宋体" w:hAnsi="宋体"/>
          <w:sz w:val="24"/>
          <w:szCs w:val="22"/>
          <w:lang w:eastAsia="zh-CN"/>
        </w:rPr>
        <w:t>发展和改革</w:t>
      </w:r>
      <w:r>
        <w:rPr>
          <w:rFonts w:hint="eastAsia" w:ascii="宋体" w:hAnsi="宋体"/>
          <w:sz w:val="24"/>
          <w:szCs w:val="22"/>
        </w:rPr>
        <w:t>局可以因审核该项目而使用申请书中提供的全部信息，无需另行征得本单位的同意。本单位清楚所有申报材料经过相关受理及审批程序，存在申报材料信息部分或全部泄露的可能，本单位确认盐田区</w:t>
      </w:r>
      <w:r>
        <w:rPr>
          <w:rFonts w:hint="eastAsia" w:ascii="宋体" w:hAnsi="宋体"/>
          <w:sz w:val="24"/>
          <w:szCs w:val="22"/>
          <w:lang w:eastAsia="zh-CN"/>
        </w:rPr>
        <w:t>发展和改革</w:t>
      </w:r>
      <w:r>
        <w:rPr>
          <w:rFonts w:hint="eastAsia" w:ascii="宋体" w:hAnsi="宋体"/>
          <w:sz w:val="24"/>
          <w:szCs w:val="22"/>
        </w:rPr>
        <w:t>局对由此导致的后果不承担任何形式的责任。</w:t>
      </w:r>
    </w:p>
    <w:p>
      <w:pPr>
        <w:snapToGrid w:val="0"/>
        <w:spacing w:line="360" w:lineRule="auto"/>
        <w:ind w:firstLine="480" w:firstLineChars="20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  <w:lang w:eastAsia="zh-CN"/>
        </w:rPr>
        <w:t>五</w:t>
      </w:r>
      <w:r>
        <w:rPr>
          <w:rFonts w:hint="eastAsia" w:ascii="宋体" w:hAnsi="宋体"/>
          <w:sz w:val="24"/>
          <w:szCs w:val="22"/>
        </w:rPr>
        <w:t>、近三年内本单位以及单位法人、实际控制人不存在违规申报使用政府资金、商业贿赂、不良信用记录等情况。</w:t>
      </w:r>
    </w:p>
    <w:p>
      <w:pPr>
        <w:spacing w:line="360" w:lineRule="auto"/>
        <w:rPr>
          <w:rFonts w:ascii="宋体"/>
          <w:sz w:val="24"/>
          <w:szCs w:val="22"/>
        </w:rPr>
      </w:pPr>
    </w:p>
    <w:p>
      <w:pPr>
        <w:spacing w:line="360" w:lineRule="auto"/>
        <w:rPr>
          <w:rFonts w:ascii="宋体"/>
          <w:sz w:val="24"/>
          <w:szCs w:val="22"/>
        </w:rPr>
      </w:pPr>
    </w:p>
    <w:p>
      <w:pPr>
        <w:spacing w:line="360" w:lineRule="auto"/>
        <w:ind w:firstLine="840" w:firstLineChars="350"/>
        <w:rPr>
          <w:rFonts w:ascii="宋体"/>
          <w:sz w:val="24"/>
          <w:szCs w:val="22"/>
        </w:rPr>
      </w:pPr>
      <w:r>
        <w:rPr>
          <w:rFonts w:hint="eastAsia" w:ascii="宋体" w:hAnsi="宋体"/>
          <w:sz w:val="24"/>
          <w:szCs w:val="22"/>
        </w:rPr>
        <w:t>法定代表（授权人）签字：</w:t>
      </w:r>
      <w:r>
        <w:rPr>
          <w:rFonts w:ascii="宋体" w:hAnsi="宋体"/>
          <w:sz w:val="24"/>
          <w:szCs w:val="22"/>
        </w:rPr>
        <w:t xml:space="preserve">                     </w:t>
      </w:r>
      <w:r>
        <w:rPr>
          <w:rFonts w:hint="eastAsia" w:ascii="宋体" w:hAnsi="宋体"/>
          <w:sz w:val="24"/>
          <w:szCs w:val="22"/>
        </w:rPr>
        <w:t>单位公章</w:t>
      </w:r>
    </w:p>
    <w:p>
      <w:pPr>
        <w:tabs>
          <w:tab w:val="left" w:pos="708"/>
          <w:tab w:val="center" w:pos="4672"/>
        </w:tabs>
        <w:spacing w:line="360" w:lineRule="auto"/>
        <w:jc w:val="left"/>
        <w:rPr>
          <w:rFonts w:hint="eastAsia" w:ascii="宋体" w:hAnsi="宋体"/>
          <w:sz w:val="24"/>
          <w:szCs w:val="22"/>
        </w:rPr>
      </w:pPr>
      <w:r>
        <w:rPr>
          <w:rFonts w:ascii="宋体"/>
          <w:sz w:val="24"/>
          <w:szCs w:val="22"/>
        </w:rPr>
        <w:tab/>
      </w:r>
      <w:r>
        <w:rPr>
          <w:rFonts w:ascii="宋体" w:hAnsi="宋体"/>
          <w:sz w:val="24"/>
          <w:szCs w:val="22"/>
        </w:rPr>
        <w:t>(</w:t>
      </w:r>
      <w:r>
        <w:rPr>
          <w:rFonts w:hint="eastAsia" w:ascii="宋体" w:hAnsi="宋体"/>
          <w:sz w:val="24"/>
          <w:szCs w:val="22"/>
        </w:rPr>
        <w:t>被授权人</w:t>
      </w:r>
      <w:r>
        <w:rPr>
          <w:rFonts w:hint="eastAsia" w:ascii="宋体" w:hAnsi="宋体"/>
          <w:color w:val="000000"/>
          <w:sz w:val="24"/>
          <w:szCs w:val="22"/>
        </w:rPr>
        <w:t>需提</w:t>
      </w:r>
      <w:r>
        <w:rPr>
          <w:rFonts w:hint="eastAsia" w:ascii="宋体" w:hAnsi="宋体"/>
          <w:sz w:val="24"/>
          <w:szCs w:val="22"/>
        </w:rPr>
        <w:t>交授权人委托书</w:t>
      </w:r>
      <w:r>
        <w:rPr>
          <w:rFonts w:ascii="宋体" w:hAnsi="宋体"/>
          <w:sz w:val="24"/>
          <w:szCs w:val="22"/>
        </w:rPr>
        <w:t>)</w:t>
      </w:r>
      <w:r>
        <w:rPr>
          <w:rFonts w:ascii="宋体" w:hAnsi="宋体"/>
          <w:sz w:val="24"/>
          <w:szCs w:val="22"/>
        </w:rPr>
        <w:tab/>
      </w:r>
      <w:r>
        <w:rPr>
          <w:rFonts w:ascii="宋体" w:hAnsi="宋体"/>
          <w:sz w:val="24"/>
          <w:szCs w:val="22"/>
        </w:rPr>
        <w:t xml:space="preserve">               </w:t>
      </w:r>
      <w:r>
        <w:rPr>
          <w:rFonts w:hint="eastAsia" w:ascii="宋体" w:hAnsi="宋体"/>
          <w:sz w:val="24"/>
          <w:szCs w:val="22"/>
        </w:rPr>
        <w:t>年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>月</w:t>
      </w:r>
      <w:r>
        <w:rPr>
          <w:rFonts w:ascii="宋体" w:hAnsi="宋体"/>
          <w:sz w:val="24"/>
          <w:szCs w:val="22"/>
        </w:rPr>
        <w:t xml:space="preserve">     </w:t>
      </w:r>
      <w:r>
        <w:rPr>
          <w:rFonts w:hint="eastAsia" w:ascii="宋体" w:hAnsi="宋体"/>
          <w:sz w:val="24"/>
          <w:szCs w:val="22"/>
        </w:rPr>
        <w:t>日</w:t>
      </w:r>
    </w:p>
    <w:p>
      <w:r>
        <w:br w:type="page"/>
      </w:r>
    </w:p>
    <w:p>
      <w:pPr>
        <w:widowControl/>
        <w:jc w:val="center"/>
        <w:rPr>
          <w:rFonts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  <w:lang w:eastAsia="zh-CN"/>
        </w:rPr>
        <w:t>一、</w:t>
      </w:r>
      <w:r>
        <w:rPr>
          <w:rFonts w:hint="eastAsia" w:ascii="黑体" w:hAnsi="宋体" w:eastAsia="黑体"/>
          <w:bCs/>
          <w:sz w:val="28"/>
        </w:rPr>
        <w:t>申请单位基本信息表</w:t>
      </w:r>
    </w:p>
    <w:tbl>
      <w:tblPr>
        <w:tblStyle w:val="3"/>
        <w:tblW w:w="8725" w:type="dxa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57" w:type="dxa"/>
          <w:bottom w:w="0" w:type="dxa"/>
          <w:right w:w="57" w:type="dxa"/>
        </w:tblCellMar>
      </w:tblPr>
      <w:tblGrid>
        <w:gridCol w:w="1964"/>
        <w:gridCol w:w="1048"/>
        <w:gridCol w:w="1607"/>
        <w:gridCol w:w="2113"/>
        <w:gridCol w:w="1993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单位名称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单位地址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单位注册资本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right="0"/>
              <w:jc w:val="right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/>
                <w:color w:val="auto"/>
                <w:sz w:val="21"/>
                <w:szCs w:val="21"/>
                <w:highlight w:val="none"/>
              </w:rPr>
              <w:t>注册时间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注册所在区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pacing w:val="-8"/>
                <w:sz w:val="21"/>
                <w:szCs w:val="21"/>
                <w:highlight w:val="none"/>
              </w:rPr>
              <w:t>注册所在街道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统一社会信用代码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登记注册类型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主营产品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主要从事行业类别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eastAsia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eastAsia="宋体"/>
                <w:color w:val="auto"/>
                <w:sz w:val="21"/>
                <w:szCs w:val="21"/>
                <w:highlight w:val="none"/>
              </w:rPr>
              <w:t xml:space="preserve"> </w:t>
            </w:r>
            <w:r>
              <w:rPr>
                <w:rFonts w:hint="eastAsia" w:ascii="Times New Roman" w:eastAsia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                 </w:t>
            </w:r>
            <w:r>
              <w:rPr>
                <w:rFonts w:hint="eastAsia" w:ascii="Times New Roman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    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办公用房面积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eastAsia="宋体" w:cs="宋体"/>
                <w:color w:val="auto"/>
                <w:sz w:val="21"/>
                <w:szCs w:val="21"/>
                <w:highlight w:val="none"/>
              </w:rPr>
              <w:t>生产用房面积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联系地址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法定代表人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eastAsia="宋体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restart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单位联系人</w:t>
            </w: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姓名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$data.ITEM_TOP_LEADER_NAME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end"/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移动电话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eastAsia="宋体"/>
                <w:color w:val="auto"/>
                <w:sz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1964" w:type="dxa"/>
            <w:vMerge w:val="continue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center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1048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学历</w:t>
            </w:r>
          </w:p>
        </w:tc>
        <w:tc>
          <w:tcPr>
            <w:tcW w:w="1607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身份证号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rPr>
                <w:rFonts w:ascii="宋体" w:hAnsi="宋体" w:eastAsia="宋体" w:cs="宋体"/>
                <w:b/>
                <w:bCs/>
                <w:color w:val="auto"/>
                <w:sz w:val="21"/>
                <w:szCs w:val="21"/>
                <w:highlight w:val="none"/>
              </w:rPr>
            </w:pPr>
            <w:r>
              <w:rPr>
                <w:rFonts w:eastAsia="宋体"/>
                <w:color w:val="auto"/>
                <w:sz w:val="21"/>
                <w:highlight w:val="none"/>
              </w:rPr>
              <w:fldChar w:fldCharType="begin"/>
            </w:r>
            <w:r>
              <w:rPr>
                <w:rFonts w:eastAsia="宋体"/>
                <w:color w:val="auto"/>
                <w:sz w:val="21"/>
                <w:highlight w:val="none"/>
              </w:rPr>
              <w:instrText xml:space="preserve"> MERGEFIELD  $data.ITEM_PRODUCE_REGION  \* MERGEFORMAT </w:instrText>
            </w:r>
            <w:r>
              <w:rPr>
                <w:rFonts w:eastAsia="宋体"/>
                <w:color w:val="auto"/>
                <w:sz w:val="21"/>
                <w:highlight w:val="none"/>
              </w:rPr>
              <w:fldChar w:fldCharType="separate"/>
            </w:r>
            <w:r>
              <w:rPr>
                <w:rFonts w:ascii="宋体" w:hAnsi="宋体" w:eastAsia="宋体" w:cs="宋体"/>
                <w:color w:val="auto"/>
                <w:sz w:val="21"/>
                <w:highlight w:val="none"/>
              </w:rPr>
              <w:fldChar w:fldCharType="end"/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是否国高企业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国高认定时间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ascii="宋体" w:eastAsia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eastAsia="宋体"/>
                <w:color w:val="auto"/>
                <w:sz w:val="21"/>
                <w:szCs w:val="21"/>
                <w:highlight w:val="none"/>
                <w:lang w:eastAsia="zh-CN"/>
              </w:rPr>
              <w:t>国高证</w:t>
            </w: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书编号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近三个月社保人数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 w:firstLine="420" w:firstLineChars="200"/>
              <w:rPr>
                <w:rFonts w:hint="default" w:ascii="宋体" w:eastAsia="宋体" w:cs="宋体"/>
                <w:color w:val="auto"/>
                <w:sz w:val="21"/>
                <w:szCs w:val="21"/>
                <w:highlight w:val="none"/>
                <w:lang w:val="en-US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份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（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人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近三个月中级职称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以上人数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/>
                <w:color w:val="auto"/>
                <w:sz w:val="21"/>
                <w:szCs w:val="21"/>
                <w:highlight w:val="none"/>
              </w:rPr>
            </w:pP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近三个月研究生学历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以上人数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rPr>
                <w:rFonts w:ascii="宋体" w:eastAsia="宋体" w:cs="宋体"/>
                <w:color w:val="auto"/>
                <w:sz w:val="21"/>
                <w:szCs w:val="21"/>
                <w:highlight w:val="none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482" w:hRule="exact"/>
          <w:jc w:val="center"/>
        </w:trPr>
        <w:tc>
          <w:tcPr>
            <w:tcW w:w="6732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0"/>
              <w:jc w:val="left"/>
              <w:rPr>
                <w:rFonts w:hint="eastAsia" w:eastAsia="宋体" w:cs="宋体"/>
                <w:color w:val="auto"/>
                <w:spacing w:val="-6"/>
                <w:kern w:val="10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eastAsia="zh-CN"/>
              </w:rPr>
              <w:t>近三个月中高级人才占社保人数的比例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eastAsia="宋体" w:cs="宋体"/>
                <w:color w:val="auto"/>
                <w:sz w:val="21"/>
                <w:szCs w:val="21"/>
                <w:highlight w:val="none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%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上年度营业收入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eastAsia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上年度资产总额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cs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上年度在深纳税额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上年度净利润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90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  <w:t>上年度研发费用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万元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right="-155" w:rightChars="-74"/>
              <w:rPr>
                <w:rFonts w:hint="eastAsia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right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I类知识产权数</w:t>
            </w:r>
          </w:p>
        </w:tc>
        <w:tc>
          <w:tcPr>
            <w:tcW w:w="2655" w:type="dxa"/>
            <w:gridSpan w:val="2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</w:tc>
        <w:tc>
          <w:tcPr>
            <w:tcW w:w="2113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55" w:rightChars="-74"/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cs="宋体"/>
                <w:color w:val="auto"/>
                <w:sz w:val="21"/>
                <w:szCs w:val="21"/>
                <w:highlight w:val="none"/>
                <w:lang w:eastAsia="zh-CN"/>
              </w:rPr>
              <w:t>Ⅱ类知识产权数</w:t>
            </w:r>
          </w:p>
        </w:tc>
        <w:tc>
          <w:tcPr>
            <w:tcW w:w="1993" w:type="dxa"/>
            <w:vAlign w:val="center"/>
          </w:tcPr>
          <w:p>
            <w:pPr>
              <w:keepNext w:val="0"/>
              <w:keepLines w:val="0"/>
              <w:widowControl/>
              <w:suppressLineNumbers w:val="0"/>
              <w:spacing w:before="0" w:beforeAutospacing="0" w:after="0" w:afterAutospacing="0"/>
              <w:ind w:left="0" w:leftChars="0" w:right="0" w:rightChars="0"/>
              <w:jc w:val="right"/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/>
                <w:color w:val="auto"/>
                <w:sz w:val="21"/>
                <w:szCs w:val="21"/>
                <w:highlight w:val="none"/>
                <w:lang w:eastAsia="zh-CN"/>
              </w:rPr>
              <w:t>个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拟申用房</w:t>
            </w: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>面积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  <w:t xml:space="preserve">         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57" w:type="dxa"/>
            <w:bottom w:w="0" w:type="dxa"/>
            <w:right w:w="57" w:type="dxa"/>
          </w:tblCellMar>
        </w:tblPrEx>
        <w:trPr>
          <w:trHeight w:val="363" w:hRule="atLeast"/>
          <w:jc w:val="center"/>
        </w:trPr>
        <w:tc>
          <w:tcPr>
            <w:tcW w:w="1964" w:type="dxa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 w:asciiTheme="minorEastAsia" w:hAnsiTheme="minorEastAsia" w:eastAsiaTheme="minorEastAsia" w:cstheme="minorEastAsia"/>
                <w:b w:val="0"/>
                <w:bCs w:val="0"/>
                <w:color w:val="auto"/>
                <w:sz w:val="21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其他有关证明材料</w:t>
            </w:r>
          </w:p>
        </w:tc>
        <w:tc>
          <w:tcPr>
            <w:tcW w:w="6761" w:type="dxa"/>
            <w:gridSpan w:val="4"/>
            <w:vAlign w:val="center"/>
          </w:tcPr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重点实验室等批复文件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无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有      批复名称： 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</w:t>
            </w:r>
            <w:r>
              <w:rPr>
                <w:rFonts w:hint="eastAsia"/>
                <w:lang w:val="en-US" w:eastAsia="zh-CN"/>
              </w:rPr>
              <w:t xml:space="preserve">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深圳市高层次人才证书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无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1人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>2人以上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海外高层次人才证书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无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1人       </w:t>
            </w:r>
            <w:r>
              <w:rPr>
                <w:rFonts w:hint="eastAsia"/>
                <w:lang w:eastAsia="zh-CN"/>
              </w:rPr>
              <w:t>□</w:t>
            </w:r>
            <w:r>
              <w:rPr>
                <w:rFonts w:hint="eastAsia"/>
                <w:lang w:val="en-US" w:eastAsia="zh-CN"/>
              </w:rPr>
              <w:t xml:space="preserve">2人以上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eastAsia="宋体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其他</w:t>
            </w:r>
            <w:r>
              <w:rPr>
                <w:rFonts w:hint="eastAsia" w:eastAsia="宋体"/>
                <w:lang w:val="en-US" w:eastAsia="zh-CN"/>
              </w:rPr>
              <w:t>资质：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 w:eastAsia="宋体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1.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eastAsia"/>
                <w:u w:val="single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2.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</w:t>
            </w:r>
          </w:p>
          <w:p>
            <w:pPr>
              <w:keepNext w:val="0"/>
              <w:keepLines w:val="0"/>
              <w:suppressLineNumbers w:val="0"/>
              <w:spacing w:before="0" w:beforeAutospacing="0" w:after="0" w:afterAutospacing="0"/>
              <w:ind w:left="0" w:leftChars="0" w:right="-107" w:rightChars="-51"/>
              <w:rPr>
                <w:rFonts w:hint="default"/>
                <w:lang w:val="en-US" w:eastAsia="zh-CN"/>
              </w:rPr>
            </w:pPr>
            <w:r>
              <w:rPr>
                <w:rFonts w:hint="eastAsia" w:eastAsia="宋体"/>
                <w:lang w:val="en-US" w:eastAsia="zh-CN"/>
              </w:rPr>
              <w:t>3.</w:t>
            </w:r>
            <w:r>
              <w:rPr>
                <w:rFonts w:hint="eastAsia"/>
                <w:u w:val="single"/>
                <w:lang w:val="en-US" w:eastAsia="zh-CN"/>
              </w:rPr>
              <w:t xml:space="preserve">                                                              </w:t>
            </w:r>
          </w:p>
        </w:tc>
      </w:tr>
    </w:tbl>
    <w:p/>
    <w:p>
      <w:pPr>
        <w:widowControl/>
        <w:jc w:val="left"/>
        <w:rPr>
          <w:rFonts w:ascii="宋体"/>
          <w:sz w:val="24"/>
          <w:szCs w:val="22"/>
        </w:rPr>
        <w:sectPr>
          <w:pgSz w:w="11906" w:h="16838"/>
          <w:pgMar w:top="1440" w:right="1800" w:bottom="1440" w:left="1800" w:header="851" w:footer="992" w:gutter="0"/>
          <w:cols w:space="425" w:num="1"/>
          <w:docGrid w:type="lines" w:linePitch="312" w:charSpace="0"/>
        </w:sectPr>
      </w:pPr>
      <w:r>
        <w:rPr>
          <w:rFonts w:ascii="宋体"/>
          <w:sz w:val="24"/>
          <w:szCs w:val="22"/>
        </w:rPr>
        <w:br w:type="page"/>
      </w:r>
    </w:p>
    <w:p>
      <w:pPr>
        <w:widowControl/>
        <w:jc w:val="center"/>
        <w:rPr>
          <w:rFonts w:ascii="仿宋_GB2312" w:hAnsi="DHEBIN+SimSun" w:eastAsia="仿宋_GB2312" w:cs="宋体"/>
          <w:color w:val="000000"/>
          <w:kern w:val="0"/>
          <w:sz w:val="32"/>
          <w:szCs w:val="32"/>
        </w:rPr>
      </w:pPr>
      <w:r>
        <w:rPr>
          <w:rFonts w:hint="eastAsia" w:ascii="黑体" w:hAnsi="宋体" w:eastAsia="黑体"/>
          <w:bCs/>
          <w:sz w:val="28"/>
          <w:lang w:eastAsia="zh-CN"/>
        </w:rPr>
        <w:t>二、</w:t>
      </w:r>
      <w:r>
        <w:rPr>
          <w:rFonts w:hint="eastAsia" w:ascii="黑体" w:hAnsi="宋体" w:eastAsia="黑体"/>
          <w:bCs/>
          <w:sz w:val="28"/>
        </w:rPr>
        <w:t>申请单位基本情况</w:t>
      </w:r>
    </w:p>
    <w:tbl>
      <w:tblPr>
        <w:tblStyle w:val="3"/>
        <w:tblpPr w:leftFromText="180" w:rightFromText="180" w:vertAnchor="text" w:horzAnchor="page" w:tblpX="1591" w:tblpY="134"/>
        <w:tblOverlap w:val="never"/>
        <w:tblW w:w="8804" w:type="dxa"/>
        <w:tblInd w:w="0" w:type="dxa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8804"/>
      </w:tblGrid>
      <w:tr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7773" w:hRule="atLeast"/>
        </w:trPr>
        <w:tc>
          <w:tcPr>
            <w:tcW w:w="8804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tcMar>
              <w:top w:w="15" w:type="dxa"/>
              <w:left w:w="15" w:type="dxa"/>
              <w:bottom w:w="0" w:type="dxa"/>
              <w:right w:w="15" w:type="dxa"/>
            </w:tcMar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textAlignment w:val="auto"/>
              <w:rPr>
                <w:rFonts w:ascii="宋体"/>
                <w:szCs w:val="21"/>
              </w:rPr>
            </w:pPr>
            <w:r>
              <w:rPr>
                <w:rFonts w:hint="eastAsia" w:ascii="宋体" w:hAnsi="宋体" w:eastAsia="宋体"/>
                <w:sz w:val="24"/>
                <w:szCs w:val="24"/>
              </w:rPr>
              <w:t>内容</w:t>
            </w:r>
            <w:r>
              <w:rPr>
                <w:rFonts w:hint="eastAsia" w:ascii="宋体" w:hAnsi="宋体"/>
                <w:sz w:val="24"/>
                <w:szCs w:val="24"/>
              </w:rPr>
              <w:t>包含：</w:t>
            </w:r>
            <w:r>
              <w:rPr>
                <w:rFonts w:ascii="宋体" w:hAnsi="宋体"/>
                <w:sz w:val="24"/>
                <w:szCs w:val="24"/>
              </w:rPr>
              <w:t>1.</w:t>
            </w:r>
            <w:r>
              <w:rPr>
                <w:rFonts w:hint="eastAsia" w:ascii="宋体" w:hAnsi="宋体"/>
                <w:sz w:val="24"/>
                <w:szCs w:val="24"/>
              </w:rPr>
              <w:t>公司概况；</w:t>
            </w:r>
            <w:r>
              <w:rPr>
                <w:rFonts w:ascii="宋体" w:hAnsi="宋体"/>
                <w:sz w:val="24"/>
                <w:szCs w:val="24"/>
              </w:rPr>
              <w:t>2.</w:t>
            </w:r>
            <w:r>
              <w:rPr>
                <w:rFonts w:hint="eastAsia" w:ascii="宋体" w:hAnsi="宋体"/>
                <w:sz w:val="24"/>
                <w:szCs w:val="24"/>
              </w:rPr>
              <w:t>主营业务；</w:t>
            </w:r>
            <w:r>
              <w:rPr>
                <w:rFonts w:ascii="宋体" w:hAnsi="宋体"/>
                <w:sz w:val="24"/>
                <w:szCs w:val="24"/>
              </w:rPr>
              <w:t>3.</w:t>
            </w:r>
            <w:r>
              <w:rPr>
                <w:rFonts w:hint="eastAsia" w:ascii="宋体" w:hAnsi="宋体"/>
                <w:sz w:val="24"/>
                <w:szCs w:val="24"/>
              </w:rPr>
              <w:t>生产能力；</w:t>
            </w:r>
            <w:r>
              <w:rPr>
                <w:rFonts w:ascii="宋体" w:hAnsi="宋体"/>
                <w:sz w:val="24"/>
                <w:szCs w:val="24"/>
              </w:rPr>
              <w:t>4.</w:t>
            </w:r>
            <w:r>
              <w:rPr>
                <w:rFonts w:hint="eastAsia" w:ascii="宋体" w:hAnsi="宋体"/>
                <w:sz w:val="24"/>
                <w:szCs w:val="24"/>
              </w:rPr>
              <w:t>知识产权情况；</w:t>
            </w:r>
            <w:r>
              <w:rPr>
                <w:rFonts w:ascii="宋体" w:hAnsi="宋体"/>
                <w:sz w:val="24"/>
                <w:szCs w:val="24"/>
              </w:rPr>
              <w:t>5.</w:t>
            </w:r>
            <w:r>
              <w:rPr>
                <w:rFonts w:hint="eastAsia" w:ascii="宋体" w:hAnsi="宋体"/>
                <w:sz w:val="24"/>
                <w:szCs w:val="24"/>
              </w:rPr>
              <w:t>近两年投资情况；</w:t>
            </w:r>
            <w:r>
              <w:rPr>
                <w:rFonts w:ascii="宋体" w:hAnsi="宋体"/>
                <w:sz w:val="24"/>
                <w:szCs w:val="24"/>
              </w:rPr>
              <w:t>6.</w:t>
            </w:r>
            <w:r>
              <w:rPr>
                <w:rFonts w:hint="eastAsia" w:ascii="宋体" w:hAnsi="宋体"/>
                <w:sz w:val="24"/>
                <w:szCs w:val="24"/>
              </w:rPr>
              <w:t>发展规划；</w:t>
            </w:r>
            <w:r>
              <w:rPr>
                <w:rFonts w:ascii="宋体" w:hAnsi="宋体"/>
                <w:sz w:val="24"/>
                <w:szCs w:val="24"/>
              </w:rPr>
              <w:t>7.</w:t>
            </w:r>
            <w:r>
              <w:rPr>
                <w:rFonts w:hint="eastAsia" w:ascii="宋体" w:hAnsi="宋体"/>
                <w:sz w:val="24"/>
                <w:szCs w:val="24"/>
              </w:rPr>
              <w:t>其他</w:t>
            </w:r>
          </w:p>
        </w:tc>
      </w:tr>
    </w:tbl>
    <w:p>
      <w:pPr>
        <w:pStyle w:val="2"/>
        <w:rPr>
          <w:rFonts w:hint="default"/>
          <w:lang w:val="en-US" w:eastAsia="zh-CN"/>
        </w:rPr>
      </w:pPr>
    </w:p>
    <w:p>
      <w:pPr>
        <w:rPr>
          <w:rFonts w:hint="eastAsia"/>
          <w:lang w:eastAsia="zh-CN"/>
        </w:rPr>
      </w:pPr>
      <w:r>
        <w:rPr>
          <w:rFonts w:hint="eastAsia"/>
          <w:lang w:eastAsia="zh-CN"/>
        </w:rPr>
        <w:br w:type="page"/>
      </w:r>
    </w:p>
    <w:p>
      <w:pPr>
        <w:rPr>
          <w:rFonts w:hint="eastAsia"/>
          <w:lang w:eastAsia="zh-CN"/>
        </w:rPr>
      </w:pPr>
    </w:p>
    <w:p>
      <w:pPr>
        <w:widowControl/>
        <w:jc w:val="center"/>
        <w:rPr>
          <w:rFonts w:hint="eastAsia" w:ascii="黑体" w:hAnsi="宋体" w:eastAsia="黑体"/>
          <w:bCs/>
          <w:sz w:val="28"/>
        </w:rPr>
      </w:pPr>
      <w:r>
        <w:rPr>
          <w:rFonts w:hint="eastAsia" w:ascii="黑体" w:hAnsi="宋体" w:eastAsia="黑体"/>
          <w:bCs/>
          <w:sz w:val="28"/>
          <w:lang w:eastAsia="zh-CN"/>
        </w:rPr>
        <w:t>三、入驻单位经济情况</w:t>
      </w:r>
    </w:p>
    <w:p>
      <w:pPr>
        <w:rPr>
          <w:b/>
          <w:bCs/>
          <w:szCs w:val="21"/>
        </w:rPr>
      </w:pPr>
    </w:p>
    <w:tbl>
      <w:tblPr>
        <w:tblStyle w:val="4"/>
        <w:tblW w:w="8890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2130"/>
        <w:gridCol w:w="2130"/>
        <w:gridCol w:w="2131"/>
        <w:gridCol w:w="24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  <w:t>指标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上三年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（201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val="en-US" w:eastAsia="zh-CN"/>
              </w:rPr>
              <w:t>9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年）</w:t>
            </w: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上二年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（20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val="en-US" w:eastAsia="zh-CN"/>
              </w:rPr>
              <w:t>20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年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  <w:t>）</w:t>
            </w: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上一年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（20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  <w:lang w:val="en-US" w:eastAsia="zh-CN"/>
              </w:rPr>
              <w:t>21</w:t>
            </w:r>
            <w:r>
              <w:rPr>
                <w:rFonts w:hint="eastAsia" w:ascii="CESI黑体-GB2312" w:hAnsi="CESI黑体-GB2312" w:eastAsia="CESI黑体-GB2312" w:cs="CESI黑体-GB2312"/>
                <w:bCs/>
                <w:sz w:val="24"/>
                <w:szCs w:val="24"/>
              </w:rPr>
              <w:t>年）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从业人员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（个）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营业收入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</w:rPr>
              <w:t>（万元）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纳税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获得风险投资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eastAsia="zh-CN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2130" w:type="dxa"/>
            <w:vAlign w:val="center"/>
          </w:tcPr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研发费用</w:t>
            </w:r>
          </w:p>
          <w:p>
            <w:pPr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宋体" w:hAnsi="宋体" w:eastAsia="宋体"/>
                <w:bCs/>
                <w:sz w:val="24"/>
                <w:szCs w:val="24"/>
                <w:lang w:val="en-US" w:eastAsia="zh-CN"/>
              </w:rPr>
              <w:t>（万元）</w:t>
            </w:r>
          </w:p>
        </w:tc>
        <w:tc>
          <w:tcPr>
            <w:tcW w:w="2130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131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  <w:tc>
          <w:tcPr>
            <w:tcW w:w="2499" w:type="dxa"/>
            <w:vAlign w:val="center"/>
          </w:tcPr>
          <w:p>
            <w:pPr>
              <w:pStyle w:val="2"/>
              <w:keepNext w:val="0"/>
              <w:keepLines w:val="0"/>
              <w:pageBreakBefore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 w:val="0"/>
              <w:spacing w:line="240" w:lineRule="auto"/>
              <w:jc w:val="center"/>
              <w:textAlignment w:val="auto"/>
              <w:rPr>
                <w:rFonts w:hint="eastAsia"/>
                <w:sz w:val="24"/>
                <w:szCs w:val="24"/>
                <w:vertAlign w:val="baseline"/>
                <w:lang w:eastAsia="zh-CN"/>
              </w:rPr>
            </w:pPr>
          </w:p>
        </w:tc>
      </w:tr>
    </w:tbl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宋体" w:hAnsi="宋体" w:eastAsia="宋体"/>
          <w:bCs/>
          <w:sz w:val="28"/>
          <w:szCs w:val="28"/>
          <w:lang w:val="en-US" w:eastAsia="zh-CN"/>
        </w:rPr>
      </w:pPr>
      <w:r>
        <w:rPr>
          <w:rFonts w:hint="eastAsia" w:ascii="宋体" w:hAnsi="宋体" w:eastAsia="宋体"/>
          <w:bCs/>
          <w:sz w:val="28"/>
          <w:szCs w:val="28"/>
          <w:lang w:val="en-US" w:eastAsia="zh-CN"/>
        </w:rPr>
        <w:t>注意：数据为零的请填“0”；无数据年份请用“/”填空。</w:t>
      </w:r>
    </w:p>
    <w:p>
      <w:pPr>
        <w:pStyle w:val="2"/>
        <w:rPr>
          <w:rFonts w:hint="eastAsia"/>
          <w:lang w:val="en-US" w:eastAsia="zh-CN"/>
        </w:rPr>
      </w:pPr>
    </w:p>
    <w:p>
      <w:pPr>
        <w:widowControl/>
        <w:numPr>
          <w:ilvl w:val="0"/>
          <w:numId w:val="2"/>
        </w:numPr>
        <w:jc w:val="center"/>
        <w:rPr>
          <w:rFonts w:hint="eastAsia" w:ascii="黑体" w:hAnsi="宋体" w:eastAsia="黑体"/>
          <w:bCs/>
          <w:sz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lang w:val="en-US" w:eastAsia="zh-CN"/>
        </w:rPr>
        <w:t>本单位拟作为履约考核目标维度</w:t>
      </w:r>
    </w:p>
    <w:p>
      <w:pPr>
        <w:pStyle w:val="2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汉仪大黑简" w:hAnsi="汉仪大黑简" w:eastAsia="汉仪大黑简" w:cs="汉仪大黑简"/>
          <w:b/>
          <w:bCs/>
          <w:sz w:val="28"/>
          <w:szCs w:val="28"/>
          <w:lang w:eastAsia="zh-CN"/>
        </w:rPr>
        <w:t>·</w:t>
      </w:r>
      <w:r>
        <w:rPr>
          <w:rFonts w:hint="eastAsia"/>
          <w:sz w:val="28"/>
          <w:szCs w:val="28"/>
          <w:lang w:eastAsia="zh-CN"/>
        </w:rPr>
        <w:t>□</w:t>
      </w:r>
      <w:r>
        <w:rPr>
          <w:rFonts w:hint="eastAsia"/>
          <w:sz w:val="28"/>
          <w:szCs w:val="28"/>
          <w:lang w:val="en-US" w:eastAsia="zh-CN"/>
        </w:rPr>
        <w:t>经济指标：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□年</w:t>
      </w:r>
      <w:r>
        <w:rPr>
          <w:rFonts w:hint="eastAsia"/>
          <w:sz w:val="28"/>
          <w:szCs w:val="28"/>
          <w:lang w:val="en-US" w:eastAsia="zh-CN"/>
        </w:rPr>
        <w:t xml:space="preserve">营业收入 </w:t>
      </w:r>
      <w:r>
        <w:rPr>
          <w:rFonts w:hint="eastAsia"/>
          <w:sz w:val="28"/>
          <w:szCs w:val="28"/>
          <w:lang w:eastAsia="zh-CN"/>
        </w:rPr>
        <w:t>□年</w:t>
      </w:r>
      <w:r>
        <w:rPr>
          <w:rFonts w:hint="eastAsia"/>
          <w:sz w:val="28"/>
          <w:szCs w:val="28"/>
          <w:lang w:val="en-US" w:eastAsia="zh-CN"/>
        </w:rPr>
        <w:t>纳税</w:t>
      </w:r>
    </w:p>
    <w:p>
      <w:pPr>
        <w:pStyle w:val="2"/>
        <w:jc w:val="left"/>
        <w:rPr>
          <w:rFonts w:hint="eastAsia"/>
          <w:sz w:val="28"/>
          <w:szCs w:val="28"/>
          <w:lang w:val="en-US" w:eastAsia="zh-CN"/>
        </w:rPr>
      </w:pPr>
      <w:r>
        <w:rPr>
          <w:rFonts w:hint="eastAsia" w:ascii="汉仪大黑简" w:hAnsi="汉仪大黑简" w:eastAsia="汉仪大黑简" w:cs="汉仪大黑简"/>
          <w:b/>
          <w:bCs/>
          <w:sz w:val="28"/>
          <w:szCs w:val="28"/>
          <w:lang w:eastAsia="zh-CN"/>
        </w:rPr>
        <w:t>·</w:t>
      </w:r>
      <w:r>
        <w:rPr>
          <w:rFonts w:hint="eastAsia"/>
          <w:sz w:val="28"/>
          <w:szCs w:val="28"/>
          <w:lang w:eastAsia="zh-CN"/>
        </w:rPr>
        <w:t>□科技创新</w:t>
      </w:r>
      <w:r>
        <w:rPr>
          <w:rFonts w:hint="eastAsia"/>
          <w:sz w:val="28"/>
          <w:szCs w:val="28"/>
          <w:lang w:val="en-US" w:eastAsia="zh-CN"/>
        </w:rPr>
        <w:t>指标：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sz w:val="28"/>
          <w:szCs w:val="28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□年</w:t>
      </w:r>
      <w:r>
        <w:rPr>
          <w:rFonts w:hint="eastAsia"/>
          <w:sz w:val="28"/>
          <w:szCs w:val="28"/>
          <w:lang w:val="en-US" w:eastAsia="zh-CN"/>
        </w:rPr>
        <w:t>研发投入</w:t>
      </w:r>
    </w:p>
    <w:p>
      <w:pPr>
        <w:pStyle w:val="2"/>
        <w:keepNext w:val="0"/>
        <w:keepLines w:val="0"/>
        <w:pageBreakBefore w:val="0"/>
        <w:widowControl/>
        <w:kinsoku/>
        <w:wordWrap/>
        <w:overflowPunct/>
        <w:topLinePunct w:val="0"/>
        <w:autoSpaceDE/>
        <w:autoSpaceDN/>
        <w:bidi w:val="0"/>
        <w:adjustRightInd/>
        <w:snapToGrid/>
        <w:ind w:firstLine="560" w:firstLineChars="200"/>
        <w:jc w:val="left"/>
        <w:textAlignment w:val="auto"/>
        <w:rPr>
          <w:rFonts w:hint="eastAsia"/>
          <w:lang w:eastAsia="zh-CN"/>
        </w:rPr>
      </w:pPr>
      <w:r>
        <w:rPr>
          <w:rFonts w:hint="eastAsia"/>
          <w:sz w:val="28"/>
          <w:szCs w:val="28"/>
          <w:highlight w:val="none"/>
          <w:lang w:eastAsia="zh-CN"/>
        </w:rPr>
        <w:t>□知识产权指标（□</w:t>
      </w:r>
      <w:r>
        <w:rPr>
          <w:rFonts w:hint="eastAsia"/>
          <w:sz w:val="28"/>
          <w:szCs w:val="28"/>
          <w:highlight w:val="none"/>
          <w:lang w:val="en-US" w:eastAsia="zh-CN"/>
        </w:rPr>
        <w:t>PTC新申请数量、</w:t>
      </w:r>
      <w:r>
        <w:rPr>
          <w:rFonts w:hint="eastAsia"/>
          <w:sz w:val="28"/>
          <w:szCs w:val="28"/>
          <w:highlight w:val="none"/>
          <w:lang w:eastAsia="zh-CN"/>
        </w:rPr>
        <w:t>□新获得发明专利授权数量、□专利许可备案合同金额总额）</w:t>
      </w:r>
    </w:p>
    <w:p>
      <w:pPr>
        <w:rPr>
          <w:rFonts w:hint="eastAsia"/>
          <w:lang w:val="en-US" w:eastAsia="zh-CN"/>
        </w:rPr>
      </w:pPr>
      <w:r>
        <w:rPr>
          <w:rFonts w:hint="eastAsia"/>
          <w:sz w:val="28"/>
          <w:szCs w:val="28"/>
          <w:lang w:eastAsia="zh-CN"/>
        </w:rPr>
        <w:t>（注意：</w:t>
      </w:r>
      <w:r>
        <w:rPr>
          <w:rFonts w:hint="eastAsia"/>
          <w:sz w:val="28"/>
          <w:szCs w:val="28"/>
          <w:lang w:val="en-US" w:eastAsia="zh-CN"/>
        </w:rPr>
        <w:t>未完成考核指标的，次年租金将上浮。</w:t>
      </w:r>
      <w:r>
        <w:rPr>
          <w:rFonts w:hint="eastAsia"/>
          <w:sz w:val="28"/>
          <w:szCs w:val="28"/>
          <w:lang w:eastAsia="zh-CN"/>
        </w:rPr>
        <w:t>）</w:t>
      </w:r>
    </w:p>
    <w:p>
      <w:pPr>
        <w:rPr>
          <w:rFonts w:hint="eastAsia" w:ascii="黑体" w:hAnsi="宋体" w:eastAsia="黑体"/>
          <w:bCs/>
          <w:sz w:val="28"/>
          <w:lang w:val="en-US" w:eastAsia="zh-CN"/>
        </w:rPr>
      </w:pPr>
      <w:r>
        <w:rPr>
          <w:rFonts w:hint="eastAsia" w:ascii="黑体" w:hAnsi="宋体" w:eastAsia="黑体"/>
          <w:bCs/>
          <w:sz w:val="28"/>
          <w:lang w:val="en-US" w:eastAsia="zh-CN"/>
        </w:rPr>
        <w:br w:type="page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jc w:val="left"/>
        <w:textAlignment w:val="auto"/>
        <w:rPr>
          <w:rFonts w:hint="eastAsia" w:ascii="黑体" w:hAnsi="宋体" w:eastAsia="黑体"/>
          <w:bCs/>
          <w:sz w:val="28"/>
          <w:lang w:eastAsia="zh-CN"/>
        </w:rPr>
      </w:pPr>
      <w:r>
        <w:rPr>
          <w:rFonts w:hint="eastAsia" w:ascii="黑体" w:hAnsi="宋体" w:eastAsia="黑体"/>
          <w:bCs/>
          <w:sz w:val="28"/>
          <w:lang w:val="en-US" w:eastAsia="zh-CN"/>
        </w:rPr>
        <w:t xml:space="preserve">五、 </w:t>
      </w:r>
      <w:r>
        <w:rPr>
          <w:rFonts w:hint="eastAsia" w:ascii="黑体" w:hAnsi="宋体" w:eastAsia="黑体"/>
          <w:bCs/>
          <w:sz w:val="28"/>
          <w:lang w:eastAsia="zh-CN"/>
        </w:rPr>
        <w:t>本申请所附材料清单（请附加材料前，复印件需加盖公章）</w:t>
      </w:r>
    </w:p>
    <w:tbl>
      <w:tblPr>
        <w:tblStyle w:val="3"/>
        <w:tblW w:w="8832" w:type="dxa"/>
        <w:jc w:val="center"/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6"/>
        <w:gridCol w:w="5866"/>
        <w:gridCol w:w="1323"/>
        <w:gridCol w:w="927"/>
      </w:tblGrid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序号</w:t>
            </w:r>
          </w:p>
        </w:tc>
        <w:tc>
          <w:tcPr>
            <w:tcW w:w="5866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附件名称</w:t>
            </w:r>
          </w:p>
        </w:tc>
        <w:tc>
          <w:tcPr>
            <w:tcW w:w="1323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bCs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</w:rPr>
              <w:t>是否必备材料</w:t>
            </w:r>
          </w:p>
        </w:tc>
        <w:tc>
          <w:tcPr>
            <w:tcW w:w="927" w:type="dxa"/>
            <w:tcBorders>
              <w:top w:val="single" w:color="auto" w:sz="4" w:space="0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bCs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bCs/>
                <w:color w:val="000000"/>
                <w:kern w:val="0"/>
                <w:szCs w:val="21"/>
                <w:lang w:eastAsia="zh-CN"/>
              </w:rPr>
              <w:t>是否提供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Cs w:val="32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诚信承诺书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2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/>
                <w:szCs w:val="32"/>
              </w:rPr>
              <w:t>营业执照复印件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3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仿宋_GB2312"/>
                <w:szCs w:val="32"/>
              </w:rPr>
              <w:t>法人代表身份证复印件（法定代表人签字）或法人委托书原件及代理人身份证复印件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</w:rPr>
              <w:t>是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4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“信用中国”和“国家企业信用信息公示系统”出具的企业相关信用报告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bookmarkStart w:id="0" w:name="_GoBack" w:colFirst="3" w:colLast="0"/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5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Cs w:val="32"/>
                <w:highlight w:val="none"/>
              </w:rPr>
            </w:pP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近三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年度财务审计报告复印件</w:t>
            </w:r>
            <w:r>
              <w:rPr>
                <w:rFonts w:hint="eastAsia" w:ascii="仿宋_GB2312"/>
                <w:szCs w:val="32"/>
                <w:highlight w:val="none"/>
              </w:rPr>
              <w:t>（不足三年的，按实际年度提供）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highlight w:val="none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是（成立时间满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1年的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nil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6</w:t>
            </w:r>
          </w:p>
        </w:tc>
        <w:tc>
          <w:tcPr>
            <w:tcW w:w="5866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仿宋_GB2312"/>
                <w:szCs w:val="32"/>
                <w:highlight w:val="none"/>
              </w:rPr>
              <w:t>税务主管部门出具的近三年度纳税证明复印件（不足三年的，按实际年度提供）</w:t>
            </w:r>
          </w:p>
        </w:tc>
        <w:tc>
          <w:tcPr>
            <w:tcW w:w="1323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asci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是（成立时间满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val="en-US" w:eastAsia="zh-CN"/>
              </w:rPr>
              <w:t>1年的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  <w:lang w:eastAsia="zh-CN"/>
              </w:rPr>
              <w:t>）</w:t>
            </w:r>
          </w:p>
        </w:tc>
        <w:tc>
          <w:tcPr>
            <w:tcW w:w="927" w:type="dxa"/>
            <w:tcBorders>
              <w:top w:val="nil"/>
              <w:left w:val="nil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highlight w:val="none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bookmarkEnd w:id="0"/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7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近年度研究开发费用专项审计报告复印件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是（成立时间满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1年的</w:t>
            </w: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）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8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ascii="仿宋_GB2312"/>
                <w:szCs w:val="32"/>
              </w:rPr>
            </w:pPr>
            <w:r>
              <w:rPr>
                <w:rFonts w:hint="eastAsia" w:ascii="仿宋_GB2312"/>
                <w:szCs w:val="32"/>
              </w:rPr>
              <w:t>国家高新技术企业证书复印件（验原件）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9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仿宋_GB2312"/>
                <w:szCs w:val="32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员工中级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以上职称证书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或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研究生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及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以上毕业证书复印件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10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知识产权证书复印件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</w:rPr>
              <w:t>；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eastAsia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11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其他有关证明材料（如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重点实验室</w:t>
            </w:r>
            <w:r>
              <w:rPr>
                <w:rFonts w:hint="eastAsia" w:ascii="宋体" w:hAnsi="宋体" w:cs="宋体"/>
                <w:color w:val="auto"/>
                <w:sz w:val="21"/>
                <w:szCs w:val="21"/>
                <w:highlight w:val="none"/>
                <w:lang w:val="en-US" w:eastAsia="zh-CN"/>
              </w:rPr>
              <w:t>等批复文件；深圳市高层次人才证书或海外高层次人才证书等</w:t>
            </w: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）。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eastAsia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  <w:tr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7" w:hRule="atLeast"/>
          <w:jc w:val="center"/>
        </w:trPr>
        <w:tc>
          <w:tcPr>
            <w:tcW w:w="71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default" w:ascii="宋体" w:hAnsi="宋体" w:cs="宋体"/>
                <w:color w:val="000000"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val="en-US" w:eastAsia="zh-CN"/>
              </w:rPr>
              <w:t>12</w:t>
            </w:r>
          </w:p>
        </w:tc>
        <w:tc>
          <w:tcPr>
            <w:tcW w:w="5866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 w:val="0"/>
              <w:snapToGrid w:val="0"/>
              <w:spacing w:line="360" w:lineRule="atLeast"/>
              <w:textAlignment w:val="auto"/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宋体" w:hAnsi="宋体" w:eastAsia="宋体" w:cs="宋体"/>
                <w:color w:val="auto"/>
                <w:sz w:val="21"/>
                <w:szCs w:val="21"/>
                <w:highlight w:val="none"/>
                <w:lang w:eastAsia="zh-CN"/>
              </w:rPr>
              <w:t>获得风险投资证明材料</w:t>
            </w:r>
          </w:p>
        </w:tc>
        <w:tc>
          <w:tcPr>
            <w:tcW w:w="132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</w:pPr>
            <w:r>
              <w:rPr>
                <w:rFonts w:hint="eastAsia" w:ascii="宋体" w:hAnsi="宋体" w:cs="宋体"/>
                <w:color w:val="000000"/>
                <w:kern w:val="0"/>
                <w:szCs w:val="21"/>
                <w:lang w:eastAsia="zh-CN"/>
              </w:rPr>
              <w:t>否</w:t>
            </w:r>
          </w:p>
        </w:tc>
        <w:tc>
          <w:tcPr>
            <w:tcW w:w="92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>
            <w:pPr>
              <w:widowControl/>
              <w:jc w:val="center"/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</w:pPr>
            <w:r>
              <w:rPr>
                <w:rFonts w:hint="eastAsia" w:ascii="CESI仿宋-GB2312" w:hAnsi="CESI仿宋-GB2312" w:eastAsia="CESI仿宋-GB2312" w:cs="CESI仿宋-GB2312"/>
                <w:b w:val="0"/>
                <w:bCs w:val="0"/>
                <w:color w:val="auto"/>
                <w:sz w:val="21"/>
                <w:szCs w:val="21"/>
                <w:highlight w:val="none"/>
                <w:lang w:eastAsia="zh-CN"/>
              </w:rPr>
              <w:t>□</w:t>
            </w:r>
          </w:p>
        </w:tc>
      </w:tr>
    </w:tbl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 w:val="0"/>
        <w:snapToGrid w:val="0"/>
        <w:spacing w:beforeAutospacing="0" w:afterAutospacing="0" w:line="360" w:lineRule="atLeast"/>
        <w:ind w:firstLine="420" w:firstLineChars="200"/>
        <w:textAlignment w:val="auto"/>
        <w:outlineLvl w:val="9"/>
        <w:rPr>
          <w:rFonts w:hint="eastAsia" w:ascii="宋体" w:hAnsi="宋体" w:eastAsia="宋体" w:cs="宋体"/>
          <w:color w:val="auto"/>
          <w:sz w:val="21"/>
          <w:szCs w:val="21"/>
          <w:highlight w:val="none"/>
          <w:lang w:eastAsia="zh-CN"/>
        </w:rPr>
      </w:pPr>
    </w:p>
    <w:p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方正小标宋简体">
    <w:panose1 w:val="02000000000000000000"/>
    <w:charset w:val="86"/>
    <w:family w:val="script"/>
    <w:pitch w:val="default"/>
    <w:sig w:usb0="A00002BF" w:usb1="184F6CFA" w:usb2="00000012" w:usb3="00000000" w:csb0="00040001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HEBIN+SimSun">
    <w:altName w:val="URW Bookman"/>
    <w:panose1 w:val="00000000000000000000"/>
    <w:charset w:val="00"/>
    <w:family w:val="roman"/>
    <w:pitch w:val="default"/>
    <w:sig w:usb0="00000000" w:usb1="00000000" w:usb2="00000000" w:usb3="00000000" w:csb0="00000001" w:csb1="00000000"/>
  </w:font>
  <w:font w:name="URW Bookman"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CESI黑体-GB2312">
    <w:panose1 w:val="02000500000000000000"/>
    <w:charset w:val="86"/>
    <w:family w:val="auto"/>
    <w:pitch w:val="default"/>
    <w:sig w:usb0="800002BF" w:usb1="184F6CF8" w:usb2="00000012" w:usb3="00000000" w:csb0="0004000F" w:csb1="00000000"/>
  </w:font>
  <w:font w:name="汉仪大黑简">
    <w:altName w:val="方正黑体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CESI仿宋-GB2312">
    <w:panose1 w:val="02000500000000000000"/>
    <w:charset w:val="86"/>
    <w:family w:val="auto"/>
    <w:pitch w:val="default"/>
    <w:sig w:usb0="800002AF" w:usb1="084F6CF8" w:usb2="00000010" w:usb3="00000000" w:csb0="0004000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DDCD2897"/>
    <w:multiLevelType w:val="singleLevel"/>
    <w:tmpl w:val="DDCD2897"/>
    <w:lvl w:ilvl="0" w:tentative="0">
      <w:start w:val="4"/>
      <w:numFmt w:val="chineseCounting"/>
      <w:suff w:val="nothing"/>
      <w:lvlText w:val="%1、"/>
      <w:lvlJc w:val="left"/>
      <w:rPr>
        <w:rFonts w:hint="eastAsia"/>
      </w:rPr>
    </w:lvl>
  </w:abstractNum>
  <w:abstractNum w:abstractNumId="1">
    <w:nsid w:val="ED36EBC5"/>
    <w:multiLevelType w:val="singleLevel"/>
    <w:tmpl w:val="ED36EBC5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237FF949"/>
    <w:rsid w:val="11D77DEC"/>
    <w:rsid w:val="237FF949"/>
    <w:rsid w:val="34FDEFC9"/>
    <w:rsid w:val="37D78C60"/>
    <w:rsid w:val="5EFF2CC2"/>
    <w:rsid w:val="6ACB21A3"/>
    <w:rsid w:val="7FF6FDEE"/>
    <w:rsid w:val="AFDE4E88"/>
    <w:rsid w:val="C7ED5243"/>
    <w:rsid w:val="DFAA0A7C"/>
    <w:rsid w:val="FCEB6F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2">
    <w:name w:val="heading 1"/>
    <w:basedOn w:val="1"/>
    <w:next w:val="1"/>
    <w:link w:val="6"/>
    <w:qFormat/>
    <w:uiPriority w:val="0"/>
    <w:pPr>
      <w:widowControl/>
      <w:jc w:val="center"/>
      <w:outlineLvl w:val="0"/>
    </w:pPr>
    <w:rPr>
      <w:rFonts w:eastAsia="方正小标宋简体"/>
      <w:kern w:val="44"/>
      <w:sz w:val="44"/>
      <w:szCs w:val="44"/>
    </w:rPr>
  </w:style>
  <w:style w:type="character" w:default="1" w:styleId="5">
    <w:name w:val="Default Paragraph Font"/>
    <w:semiHidden/>
    <w:qFormat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4">
    <w:name w:val="Table Grid"/>
    <w:basedOn w:val="3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6">
    <w:name w:val="Heading 1 Char"/>
    <w:link w:val="2"/>
    <w:qFormat/>
    <w:uiPriority w:val="0"/>
    <w:rPr>
      <w:rFonts w:eastAsia="方正小标宋简体"/>
      <w:kern w:val="44"/>
      <w:sz w:val="44"/>
      <w:szCs w:val="44"/>
    </w:rPr>
  </w:style>
  <w:style w:type="paragraph" w:customStyle="1" w:styleId="7">
    <w:name w:val="文稿正文"/>
    <w:basedOn w:val="1"/>
    <w:next w:val="1"/>
    <w:qFormat/>
    <w:uiPriority w:val="0"/>
    <w:pPr>
      <w:spacing w:line="560" w:lineRule="exact"/>
      <w:jc w:val="left"/>
    </w:p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62</TotalTime>
  <ScaleCrop>false</ScaleCrop>
  <LinksUpToDate>false</LinksUpToDate>
  <CharactersWithSpaces>0</CharactersWithSpaces>
  <Application>WPS Office_11.8.2.12219_F1E327BC-269C-435d-A152-05C5408002CA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2022-12-09T16:28:00Z</dcterms:created>
  <dc:creator>yt</dc:creator>
  <cp:lastModifiedBy>yantian</cp:lastModifiedBy>
  <dcterms:modified xsi:type="dcterms:W3CDTF">2026-01-30T18:22:54Z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2052-11.8.2.12219</vt:lpwstr>
  </property>
  <property fmtid="{D5CDD505-2E9C-101B-9397-08002B2CF9AE}" pid="3" name="ICV">
    <vt:lpwstr>AC5DDA3822CCA5AD7E867C69471CA211</vt:lpwstr>
  </property>
</Properties>
</file>