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tabs>
          <w:tab w:val="left" w:pos="0"/>
          <w:tab w:val="left" w:pos="3165"/>
          <w:tab w:val="center" w:pos="4153"/>
        </w:tabs>
        <w:kinsoku/>
        <w:wordWrap/>
        <w:overflowPunct/>
        <w:topLinePunct w:val="0"/>
        <w:autoSpaceDE w:val="0"/>
        <w:autoSpaceDN w:val="0"/>
        <w:bidi w:val="0"/>
        <w:adjustRightInd w:val="0"/>
        <w:snapToGrid/>
        <w:spacing w:before="0" w:after="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自行采购公告</w:t>
      </w:r>
    </w:p>
    <w:p>
      <w:pPr>
        <w:rPr>
          <w:rFonts w:hint="eastAsia"/>
          <w:lang w:eastAsia="zh-CN"/>
        </w:rPr>
      </w:pPr>
    </w:p>
    <w:p>
      <w:pPr>
        <w:pStyle w:val="5"/>
        <w:pageBreakBefore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ascii="黑体" w:hAnsi="黑体" w:cs="宋体"/>
          <w:b w:val="0"/>
          <w:color w:val="auto"/>
          <w:sz w:val="32"/>
          <w:szCs w:val="32"/>
        </w:rPr>
      </w:pPr>
      <w:r>
        <w:rPr>
          <w:rFonts w:hint="eastAsia" w:ascii="黑体" w:hAnsi="黑体" w:cs="宋体"/>
          <w:b w:val="0"/>
          <w:color w:val="auto"/>
          <w:sz w:val="32"/>
          <w:szCs w:val="32"/>
        </w:rPr>
        <w:t>一、项目基本情况</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项目名称：</w:t>
      </w:r>
      <w:r>
        <w:rPr>
          <w:rFonts w:hint="default" w:ascii="仿宋_GB2312" w:hAnsi="仿宋_GB2312" w:eastAsia="仿宋_GB2312" w:cs="仿宋_GB2312"/>
          <w:color w:val="auto"/>
          <w:sz w:val="32"/>
          <w:szCs w:val="32"/>
          <w:lang w:val="en-US"/>
        </w:rPr>
        <w:t>梅沙街道2026年推进消防执法协助服务项目</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预算金额</w:t>
      </w:r>
      <w:r>
        <w:rPr>
          <w:rFonts w:hint="eastAsia" w:ascii="仿宋_GB2312" w:hAnsi="仿宋_GB2312" w:eastAsia="仿宋_GB2312" w:cs="仿宋_GB2312"/>
          <w:color w:val="auto"/>
          <w:sz w:val="32"/>
          <w:szCs w:val="32"/>
          <w:lang w:eastAsia="zh-CN"/>
        </w:rPr>
        <w:t>（超出预算金额或最高限价的采购文件无效）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highlight w:val="none"/>
          <w:lang w:val="en-US" w:eastAsia="zh-CN"/>
        </w:rPr>
        <w:t>27.6万元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采购需求：提供梅沙街道2026年推进消防执法协助服务，全面加强辖区消防委托执法辅助力量，保障人民群众的生命财产安全，项目主要服务内容包括：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1.辅助街道消防行政执法人员开展执法工作，发现消防安全违法行为及时报告并提供整改建议和处罚依据；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2.协助街道工作人员对辖区九小场所开展消防安全日常监督检查，发现隐患及时督促整改；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3.协助街道工作人员开展每月4次消防夜查；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4.协助街道加强辖区电动自行车充电场所监督管理；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5.建立并持续完善辖区九小场所消防安全台账；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color w:val="auto"/>
          <w:sz w:val="32"/>
          <w:szCs w:val="32"/>
        </w:rPr>
        <w:t>6.配合街道开展其他消防安全管理工作。</w:t>
      </w:r>
    </w:p>
    <w:p>
      <w:pPr>
        <w:pStyle w:val="2"/>
        <w:pageBreakBefore w:val="0"/>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i w:val="0"/>
          <w:iCs w:val="0"/>
          <w:color w:val="auto"/>
          <w:sz w:val="32"/>
          <w:szCs w:val="32"/>
          <w:lang w:eastAsia="zh-CN"/>
        </w:rPr>
        <w:t>采购方式：</w:t>
      </w:r>
      <w:r>
        <w:rPr>
          <w:rFonts w:hint="eastAsia" w:ascii="仿宋_GB2312" w:hAnsi="仿宋_GB2312" w:eastAsia="仿宋_GB2312" w:cs="仿宋_GB2312"/>
          <w:sz w:val="32"/>
          <w:szCs w:val="32"/>
          <w:lang w:eastAsia="zh-CN"/>
        </w:rPr>
        <w:t>公开征集。</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合同履行期限：</w:t>
      </w:r>
      <w:r>
        <w:rPr>
          <w:rFonts w:hint="eastAsia" w:ascii="仿宋_GB2312" w:hAnsi="仿宋_GB2312" w:eastAsia="仿宋_GB2312" w:cs="仿宋_GB2312"/>
          <w:sz w:val="32"/>
          <w:szCs w:val="32"/>
          <w:lang w:val="en-US" w:eastAsia="zh-CN"/>
        </w:rPr>
        <w:t>2026年4月1日至2027年3月31日。</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i w:val="0"/>
          <w:iCs w:val="0"/>
          <w:color w:val="auto"/>
          <w:sz w:val="32"/>
          <w:szCs w:val="32"/>
          <w:lang w:eastAsia="zh-CN"/>
        </w:rPr>
        <w:t>不</w:t>
      </w:r>
      <w:r>
        <w:rPr>
          <w:rFonts w:hint="eastAsia" w:ascii="仿宋_GB2312" w:hAnsi="仿宋_GB2312" w:eastAsia="仿宋_GB2312" w:cs="仿宋_GB2312"/>
          <w:color w:val="auto"/>
          <w:sz w:val="32"/>
          <w:szCs w:val="32"/>
        </w:rPr>
        <w:t>接受联合体投标。</w:t>
      </w:r>
    </w:p>
    <w:p>
      <w:pPr>
        <w:pStyle w:val="5"/>
        <w:pageBreakBefore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ascii="黑体" w:hAnsi="黑体" w:cs="宋体"/>
          <w:b w:val="0"/>
          <w:color w:val="auto"/>
          <w:sz w:val="32"/>
          <w:szCs w:val="32"/>
        </w:rPr>
      </w:pPr>
      <w:r>
        <w:rPr>
          <w:rFonts w:hint="eastAsia" w:ascii="黑体" w:hAnsi="黑体" w:cs="宋体"/>
          <w:b w:val="0"/>
          <w:color w:val="auto"/>
          <w:sz w:val="32"/>
          <w:szCs w:val="32"/>
        </w:rPr>
        <w:t>二、</w:t>
      </w:r>
      <w:r>
        <w:rPr>
          <w:rFonts w:hint="eastAsia" w:ascii="黑体" w:hAnsi="黑体" w:cs="宋体"/>
          <w:b w:val="0"/>
          <w:color w:val="auto"/>
          <w:sz w:val="32"/>
          <w:szCs w:val="32"/>
          <w:lang w:eastAsia="zh-CN"/>
        </w:rPr>
        <w:t>供应商</w:t>
      </w:r>
      <w:r>
        <w:rPr>
          <w:rFonts w:hint="eastAsia" w:ascii="黑体" w:hAnsi="黑体" w:cs="宋体"/>
          <w:b w:val="0"/>
          <w:color w:val="auto"/>
          <w:sz w:val="32"/>
          <w:szCs w:val="32"/>
        </w:rPr>
        <w:t>的资格要求</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（一）</w:t>
      </w:r>
      <w:r>
        <w:rPr>
          <w:rFonts w:hint="eastAsia" w:ascii="仿宋_GB2312" w:hAnsi="仿宋_GB2312" w:eastAsia="仿宋_GB2312" w:cs="仿宋_GB2312"/>
          <w:color w:val="000000"/>
          <w:sz w:val="32"/>
          <w:szCs w:val="32"/>
          <w:highlight w:val="none"/>
        </w:rPr>
        <w:t>符合《中华人民共和国政府采购法》第二十二条规定的资质要求</w:t>
      </w:r>
      <w:r>
        <w:rPr>
          <w:rFonts w:hint="eastAsia" w:ascii="仿宋_GB2312" w:hAnsi="仿宋_GB2312" w:eastAsia="仿宋_GB2312" w:cs="仿宋_GB2312"/>
          <w:color w:val="000000"/>
          <w:sz w:val="32"/>
          <w:szCs w:val="32"/>
          <w:highlight w:val="none"/>
          <w:lang w:val="en-US" w:eastAsia="zh-CN"/>
        </w:rPr>
        <w:t>（由供应商作出承诺声明）</w:t>
      </w:r>
      <w:r>
        <w:rPr>
          <w:rFonts w:hint="eastAsia" w:ascii="仿宋_GB2312" w:hAnsi="仿宋_GB2312" w:eastAsia="仿宋_GB2312" w:cs="仿宋_GB2312"/>
          <w:color w:val="000000"/>
          <w:sz w:val="32"/>
          <w:szCs w:val="32"/>
          <w:highlight w:val="none"/>
        </w:rPr>
        <w:t>；</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kern w:val="2"/>
          <w:sz w:val="32"/>
          <w:szCs w:val="2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二）具有独立法人资格或具有独立承担民事责任的能力（提供营业执照或事业单位法人证等法人证明扫描件，原件备查；分支机构参与投标的，须同时提供总公司授权文件且授权书载明其民事责任由总公司承担）；</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参与本项目政府采购活动时不存在被有关部门禁止参与政府采购活动且在有效期内的情况（由供应商作出承诺声明）；</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（四）未被列入失信被执行人、重大税收违法案件当事人名单、政府采购严重违法失信行为记录名单（由供应商作出承诺声明）；</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（五）不存在《深圳市财政局政府采购供应商信用信息管理办法》（深财规〔2023〕3号）列明的严重违法失信行为（由供应商作出承诺声明）；</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z w:val="32"/>
          <w:szCs w:val="32"/>
          <w:highlight w:val="none"/>
          <w:lang w:val="en-US" w:eastAsia="zh-CN"/>
        </w:rPr>
        <w:t>（六）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作出承诺声明）。</w:t>
      </w:r>
    </w:p>
    <w:p>
      <w:pPr>
        <w:pStyle w:val="5"/>
        <w:pageBreakBefore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黑体" w:hAnsi="黑体" w:cs="宋体"/>
          <w:b w:val="0"/>
          <w:color w:val="auto"/>
          <w:sz w:val="32"/>
          <w:szCs w:val="32"/>
          <w:lang w:eastAsia="zh-CN"/>
        </w:rPr>
      </w:pPr>
      <w:r>
        <w:rPr>
          <w:rFonts w:hint="eastAsia" w:ascii="黑体" w:hAnsi="黑体" w:cs="宋体"/>
          <w:b w:val="0"/>
          <w:color w:val="auto"/>
          <w:sz w:val="32"/>
          <w:szCs w:val="32"/>
          <w:lang w:eastAsia="zh-CN"/>
        </w:rPr>
        <w:t>三、供应商提供采购文件主要内容</w:t>
      </w:r>
      <w:r>
        <w:rPr>
          <w:rFonts w:hint="eastAsia" w:ascii="黑体" w:hAnsi="黑体" w:eastAsia="黑体" w:cs="黑体"/>
          <w:b w:val="0"/>
          <w:color w:val="auto"/>
          <w:sz w:val="32"/>
          <w:szCs w:val="32"/>
          <w:lang w:eastAsia="zh-CN"/>
        </w:rPr>
        <w:t>（需盖公章）</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sz w:val="32"/>
          <w:szCs w:val="32"/>
          <w:highlight w:val="none"/>
          <w:lang w:eastAsia="zh-CN"/>
        </w:rPr>
      </w:pPr>
      <w:r>
        <w:rPr>
          <w:rFonts w:hint="eastAsia" w:ascii="仿宋_GB2312" w:hAnsi="仿宋_GB2312" w:eastAsia="仿宋_GB2312" w:cs="仿宋_GB2312"/>
          <w:b w:val="0"/>
          <w:color w:val="000000"/>
          <w:sz w:val="32"/>
          <w:szCs w:val="32"/>
          <w:highlight w:val="none"/>
          <w:lang w:eastAsia="zh-CN"/>
        </w:rPr>
        <w:t>（一）采购方案（含供应商基本情况介绍、履行采购项目的工作方式、内容及费用明细等）</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sz w:val="32"/>
          <w:szCs w:val="32"/>
          <w:highlight w:val="none"/>
          <w:lang w:eastAsia="zh-CN"/>
        </w:rPr>
      </w:pPr>
      <w:r>
        <w:rPr>
          <w:rFonts w:hint="eastAsia" w:ascii="仿宋_GB2312" w:hAnsi="仿宋_GB2312" w:eastAsia="仿宋_GB2312" w:cs="仿宋_GB2312"/>
          <w:b w:val="0"/>
          <w:color w:val="000000"/>
          <w:sz w:val="32"/>
          <w:szCs w:val="32"/>
          <w:highlight w:val="none"/>
          <w:lang w:eastAsia="zh-CN"/>
        </w:rPr>
        <w:t>（二）供应商资质证明材料及联系方式</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highlight w:val="none"/>
          <w:lang w:val="en-US" w:eastAsia="zh-CN" w:bidi="ar-SA"/>
        </w:rPr>
      </w:pPr>
      <w:r>
        <w:rPr>
          <w:rFonts w:hint="eastAsia" w:ascii="仿宋_GB2312" w:hAnsi="仿宋_GB2312" w:eastAsia="仿宋_GB2312" w:cs="仿宋_GB2312"/>
          <w:b w:val="0"/>
          <w:color w:val="000000"/>
          <w:kern w:val="2"/>
          <w:sz w:val="32"/>
          <w:szCs w:val="32"/>
          <w:highlight w:val="none"/>
          <w:lang w:val="en-US" w:eastAsia="zh-CN" w:bidi="ar-SA"/>
        </w:rPr>
        <w:t>（三）公司法定代表人的身份证复印件</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highlight w:val="none"/>
          <w:lang w:val="en-US" w:eastAsia="zh-CN" w:bidi="ar-SA"/>
        </w:rPr>
      </w:pPr>
      <w:r>
        <w:rPr>
          <w:rFonts w:hint="eastAsia" w:ascii="仿宋_GB2312" w:hAnsi="仿宋_GB2312" w:eastAsia="仿宋_GB2312" w:cs="仿宋_GB2312"/>
          <w:b w:val="0"/>
          <w:color w:val="000000"/>
          <w:kern w:val="2"/>
          <w:sz w:val="32"/>
          <w:szCs w:val="32"/>
          <w:highlight w:val="none"/>
          <w:lang w:val="en-US" w:eastAsia="zh-CN" w:bidi="ar-SA"/>
        </w:rPr>
        <w:t>（四）法定代表人授权委托书</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highlight w:val="none"/>
          <w:lang w:val="en-US" w:eastAsia="zh-CN" w:bidi="ar-SA"/>
        </w:rPr>
      </w:pPr>
      <w:r>
        <w:rPr>
          <w:rFonts w:hint="eastAsia" w:ascii="仿宋_GB2312" w:hAnsi="仿宋_GB2312" w:eastAsia="仿宋_GB2312" w:cs="仿宋_GB2312"/>
          <w:b w:val="0"/>
          <w:color w:val="000000"/>
          <w:kern w:val="2"/>
          <w:sz w:val="32"/>
          <w:szCs w:val="32"/>
          <w:highlight w:val="none"/>
          <w:lang w:val="en-US" w:eastAsia="zh-CN" w:bidi="ar-SA"/>
        </w:rPr>
        <w:t>（五）符合资质要求的承诺函</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000000"/>
          <w:kern w:val="2"/>
          <w:sz w:val="32"/>
          <w:szCs w:val="32"/>
          <w:highlight w:val="none"/>
          <w:lang w:val="en-US" w:eastAsia="zh-CN" w:bidi="ar-SA"/>
        </w:rPr>
      </w:pPr>
      <w:r>
        <w:rPr>
          <w:rFonts w:hint="eastAsia" w:ascii="仿宋_GB2312" w:hAnsi="仿宋_GB2312" w:eastAsia="仿宋_GB2312" w:cs="仿宋_GB2312"/>
          <w:b w:val="0"/>
          <w:color w:val="000000"/>
          <w:kern w:val="2"/>
          <w:sz w:val="32"/>
          <w:szCs w:val="32"/>
          <w:highlight w:val="none"/>
          <w:lang w:val="en-US" w:eastAsia="zh-CN" w:bidi="ar-SA"/>
        </w:rPr>
        <w:t>（六）符合项目服务要求的证明材料等</w:t>
      </w:r>
    </w:p>
    <w:p>
      <w:pPr>
        <w:pStyle w:val="2"/>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b w:val="0"/>
          <w:color w:val="000000"/>
          <w:kern w:val="2"/>
          <w:sz w:val="32"/>
          <w:szCs w:val="32"/>
          <w:highlight w:val="none"/>
          <w:lang w:val="en-US" w:eastAsia="zh-CN" w:bidi="ar-SA"/>
        </w:rPr>
        <w:t>（七）供应商基本情况信息表（详见附件）</w:t>
      </w:r>
    </w:p>
    <w:p>
      <w:pPr>
        <w:pStyle w:val="5"/>
        <w:pageBreakBefore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黑体" w:hAnsi="黑体" w:cs="宋体"/>
          <w:b w:val="0"/>
          <w:color w:val="auto"/>
          <w:sz w:val="32"/>
          <w:szCs w:val="32"/>
          <w:lang w:val="en-US" w:eastAsia="zh-CN"/>
        </w:rPr>
      </w:pPr>
      <w:r>
        <w:rPr>
          <w:rFonts w:hint="eastAsia" w:ascii="黑体" w:hAnsi="黑体" w:cs="宋体"/>
          <w:b w:val="0"/>
          <w:color w:val="auto"/>
          <w:sz w:val="32"/>
          <w:szCs w:val="32"/>
          <w:lang w:eastAsia="zh-CN"/>
        </w:rPr>
        <w:t>四、评定方式</w:t>
      </w:r>
      <w:r>
        <w:rPr>
          <w:rFonts w:hint="eastAsia" w:ascii="黑体" w:hAnsi="黑体" w:cs="宋体"/>
          <w:b w:val="0"/>
          <w:color w:val="auto"/>
          <w:sz w:val="32"/>
          <w:szCs w:val="32"/>
          <w:lang w:val="en-US" w:eastAsia="zh-CN"/>
        </w:rPr>
        <w:t>:</w:t>
      </w:r>
      <w:r>
        <w:rPr>
          <w:rFonts w:hint="eastAsia" w:ascii="仿宋_GB2312" w:hAnsi="仿宋_GB2312" w:eastAsia="仿宋_GB2312" w:cs="仿宋_GB2312"/>
          <w:b w:val="0"/>
          <w:bCs w:val="0"/>
          <w:color w:val="000000"/>
          <w:kern w:val="2"/>
          <w:sz w:val="32"/>
          <w:szCs w:val="32"/>
          <w:highlight w:val="none"/>
          <w:lang w:val="en-US" w:eastAsia="zh-CN" w:bidi="ar-SA"/>
        </w:rPr>
        <w:t>本项目采用公开征集方式采购，定标方法采用综合评分法，综合考虑价格、项目实施方案、项目重点难点分析及应对措施、项目负责人和团队成员的能力、经验，公司同类项目业绩、诚信情况等因素。</w:t>
      </w:r>
      <w:bookmarkStart w:id="0" w:name="_GoBack"/>
      <w:bookmarkEnd w:id="0"/>
    </w:p>
    <w:p>
      <w:pPr>
        <w:pStyle w:val="5"/>
        <w:pageBreakBefore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ascii="黑体" w:hAnsi="黑体" w:cs="宋体"/>
          <w:b w:val="0"/>
          <w:color w:val="auto"/>
          <w:sz w:val="32"/>
          <w:szCs w:val="32"/>
        </w:rPr>
      </w:pPr>
      <w:r>
        <w:rPr>
          <w:rFonts w:hint="eastAsia" w:ascii="黑体" w:hAnsi="黑体" w:cs="宋体"/>
          <w:b w:val="0"/>
          <w:color w:val="auto"/>
          <w:sz w:val="32"/>
          <w:szCs w:val="32"/>
          <w:lang w:eastAsia="zh-CN"/>
        </w:rPr>
        <w:t>五</w:t>
      </w:r>
      <w:r>
        <w:rPr>
          <w:rFonts w:hint="eastAsia" w:ascii="黑体" w:hAnsi="黑体" w:cs="宋体"/>
          <w:b w:val="0"/>
          <w:color w:val="auto"/>
          <w:sz w:val="32"/>
          <w:szCs w:val="32"/>
        </w:rPr>
        <w:t>、公告期限</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color w:val="auto"/>
          <w:sz w:val="32"/>
          <w:szCs w:val="32"/>
          <w:lang w:val="en-US" w:eastAsia="zh-CN"/>
        </w:rPr>
        <w:t>2026年2月4日至2026年2月9日。</w:t>
      </w:r>
    </w:p>
    <w:p>
      <w:pPr>
        <w:pStyle w:val="5"/>
        <w:pageBreakBefore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ascii="黑体" w:hAnsi="黑体" w:cs="宋体"/>
          <w:b w:val="0"/>
          <w:color w:val="auto"/>
          <w:sz w:val="32"/>
          <w:szCs w:val="32"/>
        </w:rPr>
      </w:pPr>
      <w:r>
        <w:rPr>
          <w:rFonts w:hint="eastAsia" w:ascii="黑体" w:hAnsi="黑体" w:cs="宋体"/>
          <w:b w:val="0"/>
          <w:color w:val="auto"/>
          <w:sz w:val="32"/>
          <w:szCs w:val="32"/>
          <w:lang w:eastAsia="zh-CN"/>
        </w:rPr>
        <w:t>六</w:t>
      </w:r>
      <w:r>
        <w:rPr>
          <w:rFonts w:hint="eastAsia" w:ascii="黑体" w:hAnsi="黑体" w:cs="宋体"/>
          <w:b w:val="0"/>
          <w:color w:val="auto"/>
          <w:sz w:val="32"/>
          <w:szCs w:val="32"/>
        </w:rPr>
        <w:t>、</w:t>
      </w:r>
      <w:r>
        <w:rPr>
          <w:rFonts w:hint="eastAsia" w:ascii="黑体" w:hAnsi="黑体" w:cs="宋体"/>
          <w:b w:val="0"/>
          <w:color w:val="auto"/>
          <w:sz w:val="32"/>
          <w:szCs w:val="32"/>
          <w:lang w:eastAsia="zh-CN"/>
        </w:rPr>
        <w:t>供应商</w:t>
      </w:r>
      <w:r>
        <w:rPr>
          <w:rFonts w:hint="eastAsia" w:ascii="黑体" w:hAnsi="黑体" w:cs="宋体"/>
          <w:b w:val="0"/>
          <w:color w:val="auto"/>
          <w:sz w:val="32"/>
          <w:szCs w:val="32"/>
        </w:rPr>
        <w:t>提交</w:t>
      </w:r>
      <w:r>
        <w:rPr>
          <w:rFonts w:hint="eastAsia" w:ascii="黑体" w:hAnsi="黑体" w:cs="宋体"/>
          <w:b w:val="0"/>
          <w:color w:val="auto"/>
          <w:sz w:val="32"/>
          <w:szCs w:val="32"/>
          <w:lang w:eastAsia="zh-CN"/>
        </w:rPr>
        <w:t>采购</w:t>
      </w:r>
      <w:r>
        <w:rPr>
          <w:rFonts w:hint="eastAsia" w:ascii="黑体" w:hAnsi="黑体" w:cs="宋体"/>
          <w:b w:val="0"/>
          <w:color w:val="auto"/>
          <w:sz w:val="32"/>
          <w:szCs w:val="32"/>
        </w:rPr>
        <w:t>文件截止时间、</w:t>
      </w:r>
      <w:r>
        <w:rPr>
          <w:rFonts w:hint="eastAsia" w:ascii="黑体" w:hAnsi="黑体" w:cs="宋体"/>
          <w:b w:val="0"/>
          <w:color w:val="auto"/>
          <w:sz w:val="32"/>
          <w:szCs w:val="32"/>
          <w:lang w:eastAsia="zh-CN"/>
        </w:rPr>
        <w:t>评审</w:t>
      </w:r>
      <w:r>
        <w:rPr>
          <w:rFonts w:hint="eastAsia" w:ascii="黑体" w:hAnsi="黑体" w:cs="宋体"/>
          <w:b w:val="0"/>
          <w:color w:val="auto"/>
          <w:sz w:val="32"/>
          <w:szCs w:val="32"/>
        </w:rPr>
        <w:t>时间和地点</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1.提交采购文件截止时间：2026年2月9日18</w:t>
      </w:r>
      <w:r>
        <w:rPr>
          <w:rFonts w:hint="eastAsia" w:ascii="仿宋_GB2312" w:hAnsi="仿宋_GB2312" w:eastAsia="仿宋_GB2312" w:cs="仿宋_GB2312"/>
          <w:color w:val="000000"/>
          <w:sz w:val="32"/>
          <w:szCs w:val="32"/>
          <w:highlight w:val="none"/>
          <w:lang w:val="en-US" w:eastAsia="zh-CN"/>
        </w:rPr>
        <w:t>点</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000000"/>
          <w:sz w:val="32"/>
          <w:szCs w:val="32"/>
          <w:highlight w:val="none"/>
          <w:lang w:val="en-US" w:eastAsia="zh-CN"/>
        </w:rPr>
        <w:t>分（北京时间）</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2.采购文件提交方式：</w:t>
      </w:r>
      <w:r>
        <w:rPr>
          <w:rFonts w:hint="eastAsia" w:ascii="仿宋_GB2312" w:hAnsi="仿宋_GB2312" w:eastAsia="仿宋_GB2312" w:cs="仿宋_GB2312"/>
          <w:color w:val="auto"/>
          <w:sz w:val="32"/>
          <w:szCs w:val="32"/>
          <w:highlight w:val="none"/>
          <w:lang w:val="en-US" w:eastAsia="zh-CN"/>
        </w:rPr>
        <w:t>电子版文件（</w:t>
      </w:r>
      <w:r>
        <w:rPr>
          <w:rFonts w:hint="eastAsia" w:ascii="仿宋_GB2312" w:hAnsi="仿宋_GB2312" w:eastAsia="仿宋_GB2312" w:cs="仿宋_GB2312"/>
          <w:color w:val="000000"/>
          <w:sz w:val="32"/>
          <w:szCs w:val="32"/>
          <w:highlight w:val="none"/>
          <w:lang w:val="en-US" w:eastAsia="zh-CN"/>
        </w:rPr>
        <w:t>加盖公章的扫描件）发送至msjdyjglbgs@163.com，纸质版文件（加盖公章，密封并在封口处加盖公章）邮寄或送至深圳市盐田区盐梅路88号梅沙街道办事处1楼应急指挥中心（收件人：朱工；联系电话：0755-25060828）。</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color w:val="auto"/>
          <w:sz w:val="32"/>
          <w:szCs w:val="32"/>
          <w:lang w:val="en-US" w:eastAsia="zh-CN"/>
        </w:rPr>
        <w:t>3.采购评审时间和地点：暂定于2026年2月10日10点00分（北京时间）在</w:t>
      </w:r>
      <w:r>
        <w:rPr>
          <w:rFonts w:hint="eastAsia" w:ascii="仿宋_GB2312" w:hAnsi="仿宋_GB2312" w:eastAsia="仿宋_GB2312" w:cs="仿宋_GB2312"/>
          <w:color w:val="000000"/>
          <w:sz w:val="32"/>
          <w:szCs w:val="32"/>
          <w:highlight w:val="none"/>
          <w:lang w:val="en-US" w:eastAsia="zh-CN"/>
        </w:rPr>
        <w:t>深圳市盐田区盐梅路88号梅沙街道办事处1楼应急指挥中心</w:t>
      </w:r>
      <w:r>
        <w:rPr>
          <w:rFonts w:hint="eastAsia" w:ascii="仿宋_GB2312" w:hAnsi="仿宋_GB2312" w:eastAsia="仿宋_GB2312" w:cs="仿宋_GB2312"/>
          <w:color w:val="auto"/>
          <w:sz w:val="32"/>
          <w:szCs w:val="32"/>
          <w:lang w:val="en-US" w:eastAsia="zh-CN"/>
        </w:rPr>
        <w:t>进行项目评审。</w:t>
      </w:r>
    </w:p>
    <w:p>
      <w:pPr>
        <w:pStyle w:val="5"/>
        <w:pageBreakBefore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ascii="黑体" w:hAnsi="黑体" w:cs="宋体"/>
          <w:b w:val="0"/>
          <w:color w:val="auto"/>
          <w:sz w:val="32"/>
          <w:szCs w:val="32"/>
        </w:rPr>
      </w:pPr>
      <w:r>
        <w:rPr>
          <w:rFonts w:hint="eastAsia" w:ascii="黑体" w:hAnsi="黑体" w:cs="宋体"/>
          <w:b w:val="0"/>
          <w:color w:val="auto"/>
          <w:sz w:val="32"/>
          <w:szCs w:val="32"/>
          <w:lang w:eastAsia="zh-CN"/>
        </w:rPr>
        <w:t>七</w:t>
      </w:r>
      <w:r>
        <w:rPr>
          <w:rFonts w:hint="eastAsia" w:ascii="黑体" w:hAnsi="黑体" w:cs="宋体"/>
          <w:b w:val="0"/>
          <w:color w:val="auto"/>
          <w:sz w:val="32"/>
          <w:szCs w:val="32"/>
        </w:rPr>
        <w:t>、</w:t>
      </w:r>
      <w:r>
        <w:rPr>
          <w:rFonts w:hint="eastAsia" w:ascii="黑体" w:hAnsi="黑体" w:eastAsia="黑体" w:cs="宋体"/>
          <w:b w:val="0"/>
          <w:bCs/>
          <w:color w:val="auto"/>
          <w:kern w:val="2"/>
          <w:sz w:val="32"/>
          <w:szCs w:val="32"/>
          <w:lang w:val="en-US" w:eastAsia="zh-CN" w:bidi="ar-SA"/>
        </w:rPr>
        <w:t>如对本次公示内容有异议，请按以下方式联系</w:t>
      </w:r>
      <w:r>
        <w:rPr>
          <w:rFonts w:hint="eastAsia" w:ascii="黑体" w:hAnsi="黑体" w:cs="宋体"/>
          <w:b w:val="0"/>
          <w:color w:val="auto"/>
          <w:sz w:val="32"/>
          <w:szCs w:val="32"/>
          <w:lang w:eastAsia="zh-CN"/>
        </w:rPr>
        <w:t>。</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联系人</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u w:val="single"/>
        </w:rPr>
        <w:t>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w:t>
      </w:r>
      <w:r>
        <w:rPr>
          <w:rFonts w:hint="eastAsia" w:ascii="仿宋_GB2312" w:hAnsi="仿宋_GB2312" w:eastAsia="仿宋_GB2312" w:cs="仿宋_GB2312"/>
          <w:color w:val="000000"/>
          <w:sz w:val="32"/>
          <w:szCs w:val="32"/>
          <w:highlight w:val="none"/>
          <w:u w:val="single"/>
          <w:lang w:eastAsia="zh-CN"/>
        </w:rPr>
        <w:t>朱工</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u w:val="single"/>
          <w:lang w:val="en-US" w:eastAsia="zh-CN"/>
        </w:rPr>
      </w:pPr>
      <w:r>
        <w:rPr>
          <w:rFonts w:hint="eastAsia" w:ascii="仿宋_GB2312" w:hAnsi="仿宋_GB2312" w:eastAsia="仿宋_GB2312" w:cs="仿宋_GB2312"/>
          <w:color w:val="000000"/>
          <w:sz w:val="32"/>
          <w:szCs w:val="32"/>
          <w:highlight w:val="none"/>
        </w:rPr>
        <w:t>联系方式：</w:t>
      </w:r>
      <w:r>
        <w:rPr>
          <w:rFonts w:hint="eastAsia" w:ascii="仿宋_GB2312" w:hAnsi="仿宋_GB2312" w:eastAsia="仿宋_GB2312" w:cs="仿宋_GB2312"/>
          <w:color w:val="000000"/>
          <w:sz w:val="32"/>
          <w:szCs w:val="32"/>
          <w:highlight w:val="none"/>
          <w:u w:val="single"/>
        </w:rPr>
        <w:t>　</w:t>
      </w:r>
      <w:r>
        <w:rPr>
          <w:rFonts w:hint="eastAsia" w:ascii="仿宋_GB2312" w:hAnsi="仿宋_GB2312" w:eastAsia="仿宋_GB2312" w:cs="仿宋_GB2312"/>
          <w:color w:val="000000"/>
          <w:sz w:val="32"/>
          <w:szCs w:val="32"/>
          <w:highlight w:val="none"/>
          <w:u w:val="single"/>
          <w:lang w:val="en-US" w:eastAsia="zh-CN"/>
        </w:rPr>
        <w:t>0755-25060828</w:t>
      </w:r>
      <w:r>
        <w:rPr>
          <w:rFonts w:hint="eastAsia" w:ascii="仿宋_GB2312" w:hAnsi="仿宋_GB2312" w:eastAsia="仿宋_GB2312" w:cs="仿宋_GB2312"/>
          <w:color w:val="000000"/>
          <w:sz w:val="32"/>
          <w:szCs w:val="32"/>
          <w:highlight w:val="none"/>
          <w:u w:val="single"/>
        </w:rPr>
        <w:t>　　　</w:t>
      </w:r>
      <w:r>
        <w:rPr>
          <w:rFonts w:hint="eastAsia" w:ascii="仿宋_GB2312" w:hAnsi="仿宋_GB2312" w:eastAsia="仿宋_GB2312" w:cs="仿宋_GB2312"/>
          <w:color w:val="000000"/>
          <w:sz w:val="32"/>
          <w:szCs w:val="32"/>
          <w:highlight w:val="none"/>
          <w:u w:val="single"/>
          <w:lang w:val="en-US" w:eastAsia="zh-CN"/>
        </w:rPr>
        <w:t xml:space="preserve"> </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地　址：</w:t>
      </w:r>
      <w:r>
        <w:rPr>
          <w:rFonts w:hint="eastAsia" w:ascii="仿宋_GB2312" w:hAnsi="仿宋_GB2312" w:eastAsia="仿宋_GB2312" w:cs="仿宋_GB2312"/>
          <w:color w:val="000000"/>
          <w:sz w:val="32"/>
          <w:szCs w:val="32"/>
          <w:highlight w:val="none"/>
          <w:u w:val="single"/>
          <w:lang w:eastAsia="zh-CN"/>
        </w:rPr>
        <w:t>深圳市盐田区盐梅路</w:t>
      </w:r>
      <w:r>
        <w:rPr>
          <w:rFonts w:hint="eastAsia" w:ascii="仿宋_GB2312" w:hAnsi="仿宋_GB2312" w:eastAsia="仿宋_GB2312" w:cs="仿宋_GB2312"/>
          <w:color w:val="000000"/>
          <w:sz w:val="32"/>
          <w:szCs w:val="32"/>
          <w:highlight w:val="none"/>
          <w:u w:val="single"/>
          <w:lang w:val="en-US" w:eastAsia="zh-CN"/>
        </w:rPr>
        <w:t>88号</w:t>
      </w:r>
      <w:r>
        <w:rPr>
          <w:rFonts w:hint="eastAsia" w:ascii="仿宋_GB2312" w:hAnsi="仿宋_GB2312" w:eastAsia="仿宋_GB2312" w:cs="仿宋_GB2312"/>
          <w:color w:val="000000"/>
          <w:sz w:val="32"/>
          <w:szCs w:val="32"/>
          <w:highlight w:val="none"/>
          <w:u w:val="single"/>
          <w:lang w:eastAsia="zh-CN"/>
        </w:rPr>
        <w:t>梅沙街道办事处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八、评审评分规则</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6729"/>
        <w:gridCol w:w="467"/>
        <w:gridCol w:w="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8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000000"/>
                <w:sz w:val="21"/>
                <w:szCs w:val="21"/>
                <w:highlight w:val="none"/>
                <w:vertAlign w:val="baseline"/>
                <w:lang w:eastAsia="zh-CN"/>
              </w:rPr>
            </w:pPr>
            <w:r>
              <w:rPr>
                <w:rFonts w:hint="eastAsia" w:ascii="仿宋_GB2312" w:hAnsi="仿宋_GB2312" w:eastAsia="仿宋_GB2312" w:cs="仿宋_GB2312"/>
                <w:b/>
                <w:bCs/>
                <w:color w:val="000000"/>
                <w:sz w:val="21"/>
                <w:szCs w:val="21"/>
                <w:highlight w:val="none"/>
                <w:vertAlign w:val="baseline"/>
                <w:lang w:eastAsia="zh-CN"/>
              </w:rPr>
              <w:t>评分因素</w:t>
            </w:r>
          </w:p>
        </w:tc>
        <w:tc>
          <w:tcPr>
            <w:tcW w:w="672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000000"/>
                <w:sz w:val="21"/>
                <w:szCs w:val="21"/>
                <w:highlight w:val="none"/>
                <w:vertAlign w:val="baseline"/>
                <w:lang w:eastAsia="zh-CN"/>
              </w:rPr>
            </w:pPr>
            <w:r>
              <w:rPr>
                <w:rFonts w:hint="eastAsia" w:ascii="仿宋_GB2312" w:hAnsi="仿宋_GB2312" w:eastAsia="仿宋_GB2312" w:cs="仿宋_GB2312"/>
                <w:b/>
                <w:bCs/>
                <w:color w:val="000000"/>
                <w:sz w:val="21"/>
                <w:szCs w:val="21"/>
                <w:highlight w:val="none"/>
                <w:vertAlign w:val="baseline"/>
                <w:lang w:eastAsia="zh-CN"/>
              </w:rPr>
              <w:t>评分规则</w:t>
            </w:r>
          </w:p>
        </w:tc>
        <w:tc>
          <w:tcPr>
            <w:tcW w:w="46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000000"/>
                <w:sz w:val="21"/>
                <w:szCs w:val="21"/>
                <w:highlight w:val="none"/>
                <w:vertAlign w:val="baseline"/>
                <w:lang w:eastAsia="zh-CN"/>
              </w:rPr>
            </w:pPr>
            <w:r>
              <w:rPr>
                <w:rFonts w:hint="eastAsia" w:ascii="仿宋_GB2312" w:hAnsi="仿宋_GB2312" w:eastAsia="仿宋_GB2312" w:cs="仿宋_GB2312"/>
                <w:b/>
                <w:bCs/>
                <w:color w:val="000000"/>
                <w:sz w:val="21"/>
                <w:szCs w:val="21"/>
                <w:highlight w:val="none"/>
                <w:vertAlign w:val="baseline"/>
                <w:lang w:eastAsia="zh-CN"/>
              </w:rPr>
              <w:t>权重</w:t>
            </w:r>
          </w:p>
        </w:tc>
        <w:tc>
          <w:tcPr>
            <w:tcW w:w="44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b/>
                <w:bCs/>
                <w:color w:val="000000"/>
                <w:sz w:val="21"/>
                <w:szCs w:val="21"/>
                <w:highlight w:val="none"/>
                <w:vertAlign w:val="baseline"/>
                <w:lang w:eastAsia="zh-CN"/>
              </w:rPr>
            </w:pPr>
            <w:r>
              <w:rPr>
                <w:rFonts w:hint="eastAsia" w:ascii="仿宋_GB2312" w:hAnsi="仿宋_GB2312" w:eastAsia="仿宋_GB2312" w:cs="仿宋_GB2312"/>
                <w:b/>
                <w:bCs/>
                <w:color w:val="000000"/>
                <w:sz w:val="21"/>
                <w:szCs w:val="21"/>
                <w:highlight w:val="none"/>
                <w:vertAlign w:val="baseline"/>
                <w:lang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86"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center"/>
              <w:textAlignment w:val="top"/>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价格</w:t>
            </w:r>
          </w:p>
        </w:tc>
        <w:tc>
          <w:tcPr>
            <w:tcW w:w="6729" w:type="dxa"/>
            <w:noWrap w:val="0"/>
            <w:vAlign w:val="top"/>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采用低价优先法计算，即满足招标文件要求且投标价格最低的投标报价为评标</w:t>
            </w:r>
            <w:r>
              <w:rPr>
                <w:rFonts w:hint="eastAsia" w:ascii="仿宋_GB2312" w:hAnsi="仿宋_GB2312" w:eastAsia="仿宋_GB2312" w:cs="仿宋_GB2312"/>
                <w:color w:val="000000"/>
                <w:kern w:val="0"/>
                <w:sz w:val="21"/>
                <w:szCs w:val="21"/>
                <w:lang w:val="en-US" w:eastAsia="zh-CN"/>
              </w:rPr>
              <w:t>基准价，其价格分为满分。其他投标人</w:t>
            </w:r>
            <w:r>
              <w:rPr>
                <w:rFonts w:hint="eastAsia" w:ascii="仿宋_GB2312" w:hAnsi="仿宋_GB2312" w:eastAsia="仿宋_GB2312" w:cs="仿宋_GB2312"/>
                <w:color w:val="000000"/>
                <w:kern w:val="0"/>
                <w:sz w:val="21"/>
                <w:szCs w:val="21"/>
                <w:lang w:eastAsia="zh-CN"/>
              </w:rPr>
              <w:t>的价格分统一按照下列公式计算：</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投标报价得分=（评标基准价/投标报价）×100</w:t>
            </w:r>
          </w:p>
        </w:tc>
        <w:tc>
          <w:tcPr>
            <w:tcW w:w="46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30</w:t>
            </w:r>
          </w:p>
        </w:tc>
        <w:tc>
          <w:tcPr>
            <w:tcW w:w="44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000000"/>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8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1"/>
                <w:szCs w:val="21"/>
                <w:highlight w:val="none"/>
                <w:vertAlign w:val="baseline"/>
                <w:lang w:eastAsia="zh-CN"/>
              </w:rPr>
            </w:pPr>
            <w:r>
              <w:rPr>
                <w:rFonts w:hint="eastAsia" w:ascii="仿宋_GB2312" w:hAnsi="仿宋_GB2312" w:eastAsia="仿宋_GB2312" w:cs="仿宋_GB2312"/>
                <w:color w:val="000000"/>
                <w:kern w:val="0"/>
                <w:sz w:val="21"/>
                <w:szCs w:val="21"/>
                <w:lang w:eastAsia="zh-CN"/>
              </w:rPr>
              <w:t>项目实施方案</w:t>
            </w:r>
          </w:p>
        </w:tc>
        <w:tc>
          <w:tcPr>
            <w:tcW w:w="6729" w:type="dxa"/>
            <w:noWrap w:val="0"/>
            <w:vAlign w:val="top"/>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1.评审内容：</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投标人提供的项目方案包括：</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（1）工作措施；</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（2）工作方法；</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（3）工作手段；</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（4）工作流程。</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2.评审依据：</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考察以上服务方案，每提供任意一项得10分，最高得40分。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在此基础上，评审人员根据各供应商的具体响应内容按照量化的评审因素指标进一步评审。</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评审为优（服务方案完善可行、内容全面具体、针对性强、可操作性强）的加60分；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评价为良（服务方案内容较全面、针对性较强、可操作性较强）的加40分；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评价为中（服务方案内容完整性、针对性、可操作性均一般）的加20分；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评价为差（服务方案内容不科学、不完整、针对性较弱）的不加分。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未提供方案的本项不得分。</w:t>
            </w:r>
          </w:p>
        </w:tc>
        <w:tc>
          <w:tcPr>
            <w:tcW w:w="46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20</w:t>
            </w:r>
          </w:p>
        </w:tc>
        <w:tc>
          <w:tcPr>
            <w:tcW w:w="44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000000"/>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86" w:type="dxa"/>
            <w:noWrap w:val="0"/>
            <w:vAlign w:val="center"/>
          </w:tcPr>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sz w:val="21"/>
                <w:szCs w:val="21"/>
              </w:rPr>
              <w:t>项目重点难点分析及应对措施、合理化建议</w:t>
            </w:r>
          </w:p>
        </w:tc>
        <w:tc>
          <w:tcPr>
            <w:tcW w:w="6729"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1．评审内容</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 xml:space="preserve">投标人提供的项目重点难点分析、应对措施及相关的合理化建议包含以下内容： </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（1）对项目重难点理解；</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（2）应对措施；</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（3）合理化建议。</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2．评审标准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考察以上项目重点难点分析、应对措施及相关的合理化建议，如果全部满足得40分，满足任意两点得25分，满足任意一点得10分。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在此基础上，评审人员根据各供应商的具体响应内容按照量化的评审因素指标进一步评审。</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评审为优（项目重点难点分析透彻、应对措施及相关的合理化建议完善）加60分；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评审为良（目重点难点分析较透彻、应对措施及相关的合理化建议较完善）加40分；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评审为中（项目重点难点分析一般、应对措施及相关的合理化建议一般）加20分；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评审为差（项目重点难点分析不透彻、应对措施及相关的合理化建议不完善）不加分。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kern w:val="2"/>
                <w:sz w:val="21"/>
                <w:szCs w:val="21"/>
                <w:lang w:val="en-US" w:eastAsia="zh-CN" w:bidi="ar-SA"/>
                <w14:ligatures w14:val="standardContextual"/>
              </w:rPr>
              <w:t>不提供不得分。</w:t>
            </w:r>
          </w:p>
        </w:tc>
        <w:tc>
          <w:tcPr>
            <w:tcW w:w="46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15</w:t>
            </w:r>
          </w:p>
        </w:tc>
        <w:tc>
          <w:tcPr>
            <w:tcW w:w="44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000000"/>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86" w:type="dxa"/>
            <w:noWrap w:val="0"/>
            <w:vAlign w:val="center"/>
          </w:tcPr>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sz w:val="21"/>
                <w:szCs w:val="21"/>
              </w:rPr>
              <w:t>拟安排的项目负责人情况（仅限一人）</w:t>
            </w:r>
          </w:p>
        </w:tc>
        <w:tc>
          <w:tcPr>
            <w:tcW w:w="6729"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 w:eastAsia="zh-CN" w:bidi="ar-SA"/>
                <w14:ligatures w14:val="standardContextual"/>
              </w:rPr>
            </w:pPr>
            <w:r>
              <w:rPr>
                <w:rFonts w:hint="eastAsia" w:ascii="仿宋_GB2312" w:hAnsi="仿宋_GB2312" w:eastAsia="仿宋_GB2312" w:cs="仿宋_GB2312"/>
                <w:color w:val="000000"/>
                <w:kern w:val="2"/>
                <w:sz w:val="21"/>
                <w:szCs w:val="21"/>
                <w:lang w:val="en" w:eastAsia="zh-CN" w:bidi="ar-SA"/>
                <w14:ligatures w14:val="standardContextual"/>
              </w:rPr>
              <w:t>1.评审内容：</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 w:eastAsia="zh-CN" w:bidi="ar-SA"/>
                <w14:ligatures w14:val="standardContextual"/>
              </w:rPr>
            </w:pPr>
            <w:r>
              <w:rPr>
                <w:rFonts w:hint="eastAsia" w:ascii="仿宋_GB2312" w:hAnsi="仿宋_GB2312" w:eastAsia="仿宋_GB2312" w:cs="仿宋_GB2312"/>
                <w:color w:val="000000"/>
                <w:kern w:val="2"/>
                <w:sz w:val="21"/>
                <w:szCs w:val="21"/>
                <w:lang w:val="en" w:eastAsia="zh-CN" w:bidi="ar-SA"/>
                <w14:ligatures w14:val="standardContextual"/>
              </w:rPr>
              <w:t>项目负责人具有自202</w:t>
            </w:r>
            <w:r>
              <w:rPr>
                <w:rFonts w:hint="eastAsia" w:ascii="仿宋_GB2312" w:hAnsi="仿宋_GB2312" w:eastAsia="仿宋_GB2312" w:cs="仿宋_GB2312"/>
                <w:color w:val="000000"/>
                <w:kern w:val="2"/>
                <w:sz w:val="21"/>
                <w:szCs w:val="21"/>
                <w:lang w:val="en-US" w:eastAsia="zh-CN" w:bidi="ar-SA"/>
                <w14:ligatures w14:val="standardContextual"/>
              </w:rPr>
              <w:t>2</w:t>
            </w:r>
            <w:r>
              <w:rPr>
                <w:rFonts w:hint="eastAsia" w:ascii="仿宋_GB2312" w:hAnsi="仿宋_GB2312" w:eastAsia="仿宋_GB2312" w:cs="仿宋_GB2312"/>
                <w:color w:val="000000"/>
                <w:kern w:val="2"/>
                <w:sz w:val="21"/>
                <w:szCs w:val="21"/>
                <w:lang w:val="en" w:eastAsia="zh-CN" w:bidi="ar-SA"/>
                <w14:ligatures w14:val="standardContextual"/>
              </w:rPr>
              <w:t>年1月1日起至本项目投标截止日止（以合同签订落款日期为准）的消防安全巡查督导或执法协助服务同类项目工作经验情况，每提供一个得50分，最高得100分。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 w:eastAsia="zh-CN" w:bidi="ar-SA"/>
                <w14:ligatures w14:val="standardContextual"/>
              </w:rPr>
            </w:pPr>
            <w:r>
              <w:rPr>
                <w:rFonts w:hint="eastAsia" w:ascii="仿宋_GB2312" w:hAnsi="仿宋_GB2312" w:eastAsia="仿宋_GB2312" w:cs="仿宋_GB2312"/>
                <w:color w:val="000000"/>
                <w:kern w:val="2"/>
                <w:sz w:val="21"/>
                <w:szCs w:val="21"/>
                <w:lang w:val="en" w:eastAsia="zh-CN" w:bidi="ar-SA"/>
                <w14:ligatures w14:val="standardContextual"/>
              </w:rPr>
              <w:t>2.评审依据：</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 w:eastAsia="zh-CN" w:bidi="ar-SA"/>
                <w14:ligatures w14:val="standardContextual"/>
              </w:rPr>
            </w:pPr>
            <w:r>
              <w:rPr>
                <w:rFonts w:hint="eastAsia" w:ascii="仿宋_GB2312" w:hAnsi="仿宋_GB2312" w:eastAsia="仿宋_GB2312" w:cs="仿宋_GB2312"/>
                <w:color w:val="000000"/>
                <w:kern w:val="2"/>
                <w:sz w:val="21"/>
                <w:szCs w:val="21"/>
                <w:lang w:val="en" w:eastAsia="zh-CN" w:bidi="ar-SA"/>
                <w14:ligatures w14:val="standardContextual"/>
              </w:rPr>
              <w:t>提供证明项目负责人的消防安全巡查督导或执法协助服务同类项目工作经验合同（提供合同关键页，需体现项目名称、服务内容、合同双方信息、合同签订日期、盖章页等）且在合同关键页或验收报告需体现为项目负责人信息，若无法体现的，可出具加盖合同甲方公章或业务章的证明文件。</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宋体" w:hAnsi="宋体" w:cs="宋体" w:eastAsiaTheme="minorEastAsia"/>
                <w:bCs/>
                <w:kern w:val="2"/>
                <w:sz w:val="21"/>
                <w:szCs w:val="21"/>
                <w:lang w:val="en" w:eastAsia="zh-CN" w:bidi="ar-SA"/>
                <w14:ligatures w14:val="standardContextual"/>
              </w:rPr>
            </w:pPr>
            <w:r>
              <w:rPr>
                <w:rFonts w:hint="eastAsia" w:ascii="仿宋_GB2312" w:hAnsi="仿宋_GB2312" w:eastAsia="仿宋_GB2312" w:cs="仿宋_GB2312"/>
                <w:color w:val="000000"/>
                <w:kern w:val="2"/>
                <w:sz w:val="21"/>
                <w:szCs w:val="21"/>
                <w:lang w:val="en" w:eastAsia="zh-CN" w:bidi="ar-SA"/>
                <w14:ligatures w14:val="standardContextual"/>
              </w:rPr>
              <w:t>以上证明文件原件备查，未提供证明材料或者提供的证明材料不符合要求或提供的证明材料不清晰导致评审人员无法辨认的，不得分。</w:t>
            </w:r>
          </w:p>
        </w:tc>
        <w:tc>
          <w:tcPr>
            <w:tcW w:w="46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w:t>
            </w:r>
          </w:p>
        </w:tc>
        <w:tc>
          <w:tcPr>
            <w:tcW w:w="44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000000"/>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86" w:type="dxa"/>
            <w:noWrap w:val="0"/>
            <w:vAlign w:val="center"/>
          </w:tcPr>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sz w:val="21"/>
                <w:szCs w:val="21"/>
              </w:rPr>
              <w:t>拟安排的项目主要团队成员（项目负责人除外）</w:t>
            </w:r>
          </w:p>
        </w:tc>
        <w:tc>
          <w:tcPr>
            <w:tcW w:w="6729"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 w:eastAsia="zh-CN" w:bidi="ar-SA"/>
                <w14:ligatures w14:val="standardContextual"/>
              </w:rPr>
            </w:pPr>
            <w:r>
              <w:rPr>
                <w:rFonts w:hint="eastAsia" w:ascii="仿宋_GB2312" w:hAnsi="仿宋_GB2312" w:eastAsia="仿宋_GB2312" w:cs="仿宋_GB2312"/>
                <w:color w:val="000000"/>
                <w:kern w:val="2"/>
                <w:sz w:val="21"/>
                <w:szCs w:val="21"/>
                <w:lang w:val="en" w:eastAsia="zh-CN" w:bidi="ar-SA"/>
                <w14:ligatures w14:val="standardContextual"/>
              </w:rPr>
              <w:t>1.评审内容：</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 w:eastAsia="zh-CN" w:bidi="ar-SA"/>
                <w14:ligatures w14:val="standardContextual"/>
              </w:rPr>
            </w:pPr>
            <w:r>
              <w:rPr>
                <w:rFonts w:hint="eastAsia" w:ascii="仿宋_GB2312" w:hAnsi="仿宋_GB2312" w:eastAsia="仿宋_GB2312" w:cs="仿宋_GB2312"/>
                <w:color w:val="000000"/>
                <w:kern w:val="2"/>
                <w:sz w:val="21"/>
                <w:szCs w:val="21"/>
                <w:lang w:val="en" w:eastAsia="zh-CN" w:bidi="ar-SA"/>
                <w14:ligatures w14:val="standardContextual"/>
              </w:rPr>
              <w:t>拟安排的项目团队成员：</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 w:eastAsia="zh-CN" w:bidi="ar-SA"/>
                <w14:ligatures w14:val="standardContextual"/>
              </w:rPr>
            </w:pPr>
            <w:r>
              <w:rPr>
                <w:rFonts w:hint="eastAsia" w:ascii="仿宋_GB2312" w:hAnsi="仿宋_GB2312" w:eastAsia="仿宋_GB2312" w:cs="仿宋_GB2312"/>
                <w:color w:val="000000"/>
                <w:kern w:val="2"/>
                <w:sz w:val="21"/>
                <w:szCs w:val="21"/>
                <w:lang w:val="en" w:eastAsia="zh-CN" w:bidi="ar-SA"/>
                <w14:ligatures w14:val="standardContextual"/>
              </w:rPr>
              <w:t>每提供一个具有注册消防工程师得5</w:t>
            </w:r>
            <w:r>
              <w:rPr>
                <w:rFonts w:hint="eastAsia" w:ascii="仿宋_GB2312" w:hAnsi="仿宋_GB2312" w:eastAsia="仿宋_GB2312" w:cs="仿宋_GB2312"/>
                <w:color w:val="000000"/>
                <w:kern w:val="2"/>
                <w:sz w:val="21"/>
                <w:szCs w:val="21"/>
                <w:lang w:val="en-US" w:eastAsia="zh-CN" w:bidi="ar-SA"/>
                <w14:ligatures w14:val="standardContextual"/>
              </w:rPr>
              <w:t>0</w:t>
            </w:r>
            <w:r>
              <w:rPr>
                <w:rFonts w:hint="eastAsia" w:ascii="仿宋_GB2312" w:hAnsi="仿宋_GB2312" w:eastAsia="仿宋_GB2312" w:cs="仿宋_GB2312"/>
                <w:color w:val="000000"/>
                <w:kern w:val="2"/>
                <w:sz w:val="21"/>
                <w:szCs w:val="21"/>
                <w:lang w:val="en" w:eastAsia="zh-CN" w:bidi="ar-SA"/>
                <w14:ligatures w14:val="standardContextual"/>
              </w:rPr>
              <w:t>分，最高得</w:t>
            </w:r>
            <w:r>
              <w:rPr>
                <w:rFonts w:hint="eastAsia" w:ascii="仿宋_GB2312" w:hAnsi="仿宋_GB2312" w:eastAsia="仿宋_GB2312" w:cs="仿宋_GB2312"/>
                <w:color w:val="000000"/>
                <w:kern w:val="2"/>
                <w:sz w:val="21"/>
                <w:szCs w:val="21"/>
                <w:lang w:val="en-US" w:eastAsia="zh-CN" w:bidi="ar-SA"/>
                <w14:ligatures w14:val="standardContextual"/>
              </w:rPr>
              <w:t>10</w:t>
            </w:r>
            <w:r>
              <w:rPr>
                <w:rFonts w:hint="eastAsia" w:ascii="仿宋_GB2312" w:hAnsi="仿宋_GB2312" w:eastAsia="仿宋_GB2312" w:cs="仿宋_GB2312"/>
                <w:color w:val="000000"/>
                <w:kern w:val="2"/>
                <w:sz w:val="21"/>
                <w:szCs w:val="21"/>
                <w:lang w:val="en" w:eastAsia="zh-CN" w:bidi="ar-SA"/>
                <w14:ligatures w14:val="standardContextual"/>
              </w:rPr>
              <w:t>0分；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 w:eastAsia="zh-CN" w:bidi="ar-SA"/>
                <w14:ligatures w14:val="standardContextual"/>
              </w:rPr>
            </w:pPr>
            <w:r>
              <w:rPr>
                <w:rFonts w:hint="eastAsia" w:ascii="仿宋_GB2312" w:hAnsi="仿宋_GB2312" w:eastAsia="仿宋_GB2312" w:cs="仿宋_GB2312"/>
                <w:color w:val="000000"/>
                <w:kern w:val="2"/>
                <w:sz w:val="21"/>
                <w:szCs w:val="21"/>
                <w:lang w:val="en" w:eastAsia="zh-CN" w:bidi="ar-SA"/>
                <w14:ligatures w14:val="standardContextual"/>
              </w:rPr>
              <w:t>2.评审依据：</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 w:eastAsia="zh-CN" w:bidi="ar-SA"/>
                <w14:ligatures w14:val="standardContextual"/>
              </w:rPr>
            </w:pPr>
            <w:r>
              <w:rPr>
                <w:rFonts w:hint="eastAsia" w:ascii="仿宋_GB2312" w:hAnsi="仿宋_GB2312" w:eastAsia="仿宋_GB2312" w:cs="仿宋_GB2312"/>
                <w:color w:val="000000"/>
                <w:kern w:val="2"/>
                <w:sz w:val="21"/>
                <w:szCs w:val="21"/>
                <w:lang w:val="en" w:eastAsia="zh-CN" w:bidi="ar-SA"/>
                <w14:ligatures w14:val="standardContextual"/>
              </w:rPr>
              <w:t>提供以上证书扫描件。</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 w:eastAsia="zh-CN" w:bidi="ar-SA"/>
                <w14:ligatures w14:val="standardContextual"/>
              </w:rPr>
            </w:pPr>
            <w:r>
              <w:rPr>
                <w:rFonts w:hint="eastAsia" w:ascii="仿宋_GB2312" w:hAnsi="仿宋_GB2312" w:eastAsia="仿宋_GB2312" w:cs="仿宋_GB2312"/>
                <w:color w:val="000000"/>
                <w:kern w:val="2"/>
                <w:sz w:val="21"/>
                <w:szCs w:val="21"/>
                <w:lang w:val="en" w:eastAsia="zh-CN" w:bidi="ar-SA"/>
                <w14:ligatures w14:val="standardContextual"/>
              </w:rPr>
              <w:t>原件备查。未提供证明材料或者提供的证明材料不符合要求或提供的证明材料不清晰导致评审人员无法辨认的，不得分。</w:t>
            </w:r>
          </w:p>
        </w:tc>
        <w:tc>
          <w:tcPr>
            <w:tcW w:w="46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0" w:firstLineChars="0"/>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10</w:t>
            </w:r>
          </w:p>
        </w:tc>
        <w:tc>
          <w:tcPr>
            <w:tcW w:w="44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000000"/>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trPr>
        <w:tc>
          <w:tcPr>
            <w:tcW w:w="886" w:type="dxa"/>
            <w:noWrap w:val="0"/>
            <w:vAlign w:val="center"/>
          </w:tcPr>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sz w:val="21"/>
                <w:szCs w:val="21"/>
              </w:rPr>
              <w:t>同类项目业绩</w:t>
            </w:r>
          </w:p>
        </w:tc>
        <w:tc>
          <w:tcPr>
            <w:tcW w:w="6729"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 w:eastAsia="zh-CN" w:bidi="ar-SA"/>
                <w14:ligatures w14:val="standardContextual"/>
              </w:rPr>
            </w:pPr>
            <w:r>
              <w:rPr>
                <w:rFonts w:hint="eastAsia" w:ascii="仿宋_GB2312" w:hAnsi="仿宋_GB2312" w:eastAsia="仿宋_GB2312" w:cs="仿宋_GB2312"/>
                <w:color w:val="000000"/>
                <w:kern w:val="2"/>
                <w:sz w:val="21"/>
                <w:szCs w:val="21"/>
                <w:lang w:val="en" w:eastAsia="zh-CN" w:bidi="ar-SA"/>
                <w14:ligatures w14:val="standardContextual"/>
              </w:rPr>
              <w:t>1.评审内容：</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 w:eastAsia="zh-CN" w:bidi="ar-SA"/>
                <w14:ligatures w14:val="standardContextual"/>
              </w:rPr>
            </w:pPr>
            <w:r>
              <w:rPr>
                <w:rFonts w:hint="eastAsia" w:ascii="仿宋_GB2312" w:hAnsi="仿宋_GB2312" w:eastAsia="仿宋_GB2312" w:cs="仿宋_GB2312"/>
                <w:color w:val="000000"/>
                <w:kern w:val="2"/>
                <w:sz w:val="21"/>
                <w:szCs w:val="21"/>
                <w:lang w:val="en" w:eastAsia="zh-CN" w:bidi="ar-SA"/>
                <w14:ligatures w14:val="standardContextual"/>
              </w:rPr>
              <w:t>投标人提供自202</w:t>
            </w:r>
            <w:r>
              <w:rPr>
                <w:rFonts w:hint="eastAsia" w:ascii="仿宋_GB2312" w:hAnsi="仿宋_GB2312" w:eastAsia="仿宋_GB2312" w:cs="仿宋_GB2312"/>
                <w:color w:val="000000"/>
                <w:kern w:val="2"/>
                <w:sz w:val="21"/>
                <w:szCs w:val="21"/>
                <w:lang w:val="en-US" w:eastAsia="zh-CN" w:bidi="ar-SA"/>
                <w14:ligatures w14:val="standardContextual"/>
              </w:rPr>
              <w:t>2</w:t>
            </w:r>
            <w:r>
              <w:rPr>
                <w:rFonts w:hint="eastAsia" w:ascii="仿宋_GB2312" w:hAnsi="仿宋_GB2312" w:eastAsia="仿宋_GB2312" w:cs="仿宋_GB2312"/>
                <w:color w:val="000000"/>
                <w:kern w:val="2"/>
                <w:sz w:val="21"/>
                <w:szCs w:val="21"/>
                <w:lang w:val="en" w:eastAsia="zh-CN" w:bidi="ar-SA"/>
                <w14:ligatures w14:val="standardContextual"/>
              </w:rPr>
              <w:t>年1月1日起至本项目投标截止日止的消防安全巡查督导或执法协助服务同类项目业绩情况，每提供一个得50分，最高得100分。</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 w:eastAsia="zh-CN" w:bidi="ar-SA"/>
                <w14:ligatures w14:val="standardContextual"/>
              </w:rPr>
            </w:pPr>
            <w:r>
              <w:rPr>
                <w:rFonts w:hint="eastAsia" w:ascii="仿宋_GB2312" w:hAnsi="仿宋_GB2312" w:eastAsia="仿宋_GB2312" w:cs="仿宋_GB2312"/>
                <w:color w:val="000000"/>
                <w:kern w:val="2"/>
                <w:sz w:val="21"/>
                <w:szCs w:val="21"/>
                <w:lang w:val="en" w:eastAsia="zh-CN" w:bidi="ar-SA"/>
                <w14:ligatures w14:val="standardContextual"/>
              </w:rPr>
              <w:t>2.评审依据：</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 w:eastAsia="zh-CN" w:bidi="ar-SA"/>
                <w14:ligatures w14:val="standardContextual"/>
              </w:rPr>
            </w:pPr>
            <w:r>
              <w:rPr>
                <w:rFonts w:hint="eastAsia" w:ascii="仿宋_GB2312" w:hAnsi="仿宋_GB2312" w:eastAsia="仿宋_GB2312" w:cs="仿宋_GB2312"/>
                <w:color w:val="000000"/>
                <w:kern w:val="2"/>
                <w:sz w:val="21"/>
                <w:szCs w:val="21"/>
                <w:lang w:val="en" w:eastAsia="zh-CN" w:bidi="ar-SA"/>
                <w14:ligatures w14:val="standardContextual"/>
              </w:rPr>
              <w:t>提供以上有效业绩的项目合同关键页（合同关键页需体现项目名称、服务内容、合同双方信息、合同签订日期、盖章页等）；</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 w:eastAsia="zh-CN" w:bidi="ar-SA"/>
                <w14:ligatures w14:val="standardContextual"/>
              </w:rPr>
            </w:pPr>
            <w:r>
              <w:rPr>
                <w:rFonts w:hint="eastAsia" w:ascii="仿宋_GB2312" w:hAnsi="仿宋_GB2312" w:eastAsia="仿宋_GB2312" w:cs="仿宋_GB2312"/>
                <w:color w:val="000000"/>
                <w:kern w:val="2"/>
                <w:sz w:val="21"/>
                <w:szCs w:val="21"/>
                <w:lang w:val="en" w:eastAsia="zh-CN" w:bidi="ar-SA"/>
                <w14:ligatures w14:val="standardContextual"/>
              </w:rPr>
              <w:t>原件备查。未提供证明材料或者提供的证明材料不符合要求或提供的证明材料内容或日期不清晰评审人员无法辨认的，不得分。</w:t>
            </w:r>
          </w:p>
        </w:tc>
        <w:tc>
          <w:tcPr>
            <w:tcW w:w="467" w:type="dxa"/>
            <w:noWrap w:val="0"/>
            <w:vAlign w:val="center"/>
          </w:tcPr>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_GB2312" w:hAnsi="仿宋_GB2312" w:eastAsia="仿宋_GB2312" w:cs="仿宋_GB2312"/>
                <w:color w:val="000000"/>
                <w:kern w:val="2"/>
                <w:sz w:val="21"/>
                <w:szCs w:val="21"/>
                <w:lang w:val="en-US" w:eastAsia="zh-CN" w:bidi="ar-SA"/>
                <w14:ligatures w14:val="standardContextual"/>
              </w:rPr>
            </w:pPr>
            <w:r>
              <w:rPr>
                <w:rFonts w:hint="eastAsia" w:ascii="仿宋_GB2312" w:hAnsi="仿宋_GB2312" w:eastAsia="仿宋_GB2312" w:cs="仿宋_GB2312"/>
                <w:color w:val="000000"/>
                <w:sz w:val="21"/>
                <w:szCs w:val="21"/>
                <w:lang w:val="en-US" w:eastAsia="zh-CN"/>
              </w:rPr>
              <w:t>10</w:t>
            </w:r>
          </w:p>
        </w:tc>
        <w:tc>
          <w:tcPr>
            <w:tcW w:w="44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000000"/>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86" w:type="dxa"/>
            <w:noWrap w:val="0"/>
            <w:vAlign w:val="center"/>
          </w:tcPr>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诚信情况</w:t>
            </w:r>
          </w:p>
        </w:tc>
        <w:tc>
          <w:tcPr>
            <w:tcW w:w="6729" w:type="dxa"/>
            <w:noWrap w:val="0"/>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 w:eastAsia="zh-CN" w:bidi="ar-SA"/>
                <w14:ligatures w14:val="standardContextual"/>
              </w:rPr>
            </w:pPr>
            <w:r>
              <w:rPr>
                <w:rFonts w:hint="eastAsia" w:ascii="仿宋_GB2312" w:hAnsi="仿宋_GB2312" w:eastAsia="仿宋_GB2312" w:cs="仿宋_GB2312"/>
                <w:color w:val="000000"/>
                <w:kern w:val="2"/>
                <w:sz w:val="21"/>
                <w:szCs w:val="21"/>
                <w:lang w:val="en" w:eastAsia="zh-CN" w:bidi="ar-SA"/>
                <w14:ligatures w14:val="standardContextual"/>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小组提供有关供应商诚信查询结果。</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top"/>
              <w:rPr>
                <w:rFonts w:hint="eastAsia" w:ascii="仿宋_GB2312" w:hAnsi="仿宋_GB2312" w:eastAsia="仿宋_GB2312" w:cs="仿宋_GB2312"/>
                <w:color w:val="000000"/>
                <w:kern w:val="2"/>
                <w:sz w:val="21"/>
                <w:szCs w:val="21"/>
                <w:lang w:val="en" w:eastAsia="zh-CN" w:bidi="ar-SA"/>
                <w14:ligatures w14:val="standardContextual"/>
              </w:rPr>
            </w:pPr>
            <w:r>
              <w:rPr>
                <w:rFonts w:hint="eastAsia" w:ascii="仿宋_GB2312" w:hAnsi="仿宋_GB2312" w:eastAsia="仿宋_GB2312" w:cs="仿宋_GB2312"/>
                <w:color w:val="000000"/>
                <w:kern w:val="2"/>
                <w:sz w:val="21"/>
                <w:szCs w:val="21"/>
                <w:lang w:val="en" w:eastAsia="zh-CN" w:bidi="ar-SA"/>
                <w14:ligatures w14:val="standardContextual"/>
              </w:rPr>
              <w:t>查询渠道：通过“信用中国”（www.creditchina.gov.cn，下载信用信息报告）、“中国政府采购网”（www.ccgp.gov.cn）、以及“深圳市政府采购监管网”（http://zfcg.sz.gov.cn）查询供应商信用信息，信用信息以开标当日的查询结果为准。</w:t>
            </w:r>
          </w:p>
        </w:tc>
        <w:tc>
          <w:tcPr>
            <w:tcW w:w="467" w:type="dxa"/>
            <w:noWrap w:val="0"/>
            <w:vAlign w:val="center"/>
          </w:tcPr>
          <w:p>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w:t>
            </w:r>
          </w:p>
        </w:tc>
        <w:tc>
          <w:tcPr>
            <w:tcW w:w="44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000000"/>
                <w:sz w:val="21"/>
                <w:szCs w:val="21"/>
                <w:highlight w:val="none"/>
                <w:vertAlign w:val="baseline"/>
                <w:lang w:eastAsia="zh-CN"/>
              </w:rPr>
            </w:pPr>
          </w:p>
        </w:tc>
      </w:tr>
    </w:tbl>
    <w:p>
      <w:pPr>
        <w:rPr>
          <w:rFonts w:hint="eastAsia" w:ascii="仿宋_GB2312" w:hAnsi="仿宋_GB2312" w:eastAsia="仿宋_GB2312" w:cs="仿宋_GB2312"/>
          <w:b w:val="0"/>
          <w:color w:val="000000"/>
          <w:kern w:val="2"/>
          <w:sz w:val="32"/>
          <w:szCs w:val="32"/>
          <w:highlight w:val="none"/>
          <w:lang w:val="en-US" w:eastAsia="zh-CN" w:bidi="ar-SA"/>
        </w:rPr>
      </w:pPr>
    </w:p>
    <w:p>
      <w:pPr>
        <w:ind w:firstLine="640" w:firstLineChars="200"/>
        <w:rPr>
          <w:color w:val="000000"/>
          <w:highlight w:val="none"/>
        </w:rPr>
      </w:pPr>
      <w:r>
        <w:rPr>
          <w:rFonts w:hint="eastAsia" w:ascii="仿宋_GB2312" w:hAnsi="仿宋_GB2312" w:eastAsia="仿宋_GB2312" w:cs="仿宋_GB2312"/>
          <w:b w:val="0"/>
          <w:color w:val="000000"/>
          <w:kern w:val="2"/>
          <w:sz w:val="32"/>
          <w:szCs w:val="32"/>
          <w:highlight w:val="none"/>
          <w:lang w:val="en-US" w:eastAsia="zh-CN" w:bidi="ar-SA"/>
        </w:rPr>
        <w:t>附件：供应商基本情况表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color w:val="auto"/>
          <w:sz w:val="21"/>
          <w:szCs w:val="21"/>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文鼎小标宋简">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CESI仿宋-GB2312"/>
                              <w:sz w:val="24"/>
                              <w:szCs w:val="24"/>
                              <w:lang w:val="en-US" w:eastAsia="zh-CN"/>
                            </w:rPr>
                          </w:pPr>
                          <w:r>
                            <w:rPr>
                              <w:rFonts w:hint="eastAsia"/>
                              <w:sz w:val="24"/>
                              <w:szCs w:val="24"/>
                              <w:lang w:val="en-US"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sz w:val="24"/>
                              <w:szCs w:val="24"/>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rPr>
                        <w:rFonts w:hint="eastAsia" w:eastAsia="CESI仿宋-GB2312"/>
                        <w:sz w:val="24"/>
                        <w:szCs w:val="24"/>
                        <w:lang w:val="en-US" w:eastAsia="zh-CN"/>
                      </w:rPr>
                    </w:pPr>
                    <w:r>
                      <w:rPr>
                        <w:rFonts w:hint="eastAsia"/>
                        <w:sz w:val="24"/>
                        <w:szCs w:val="24"/>
                        <w:lang w:val="en-US"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sz w:val="24"/>
                        <w:szCs w:val="24"/>
                        <w:lang w:val="en-US"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58.224.53//file/download?md5Path=75bed3189ec5a23c0a4d30470fcd0797@50773&amp;webOffice=1&amp;identityId=76d60e7a7df64587a3b3debd20cbf666&amp;token=76d60e7a7df64587a3bdebdd20cbf666&amp;identityId=187C855DE6536211DFB68287B6F7B1BA&amp;wjbh=B202300126&amp;hddyid=LCA010001_HD_01&amp;fileSrcName=2023_01_10_15_31_50_7ee77024f12b43049faabaf697953dea.docx"/>
  </w:docVars>
  <w:rsids>
    <w:rsidRoot w:val="00000000"/>
    <w:rsid w:val="03B9B8BC"/>
    <w:rsid w:val="05A7E5E5"/>
    <w:rsid w:val="05B723DB"/>
    <w:rsid w:val="0B7F14CE"/>
    <w:rsid w:val="0F3358FD"/>
    <w:rsid w:val="13F9BD06"/>
    <w:rsid w:val="1D542EE5"/>
    <w:rsid w:val="1D6F0EAA"/>
    <w:rsid w:val="1ECFC4E4"/>
    <w:rsid w:val="1FB9CB0C"/>
    <w:rsid w:val="1FDBEE58"/>
    <w:rsid w:val="1FFE55F3"/>
    <w:rsid w:val="1FFF9E3C"/>
    <w:rsid w:val="25F2B259"/>
    <w:rsid w:val="27FFC087"/>
    <w:rsid w:val="29FF2631"/>
    <w:rsid w:val="2B3FB1C1"/>
    <w:rsid w:val="2B7EE4FE"/>
    <w:rsid w:val="2C7F62ED"/>
    <w:rsid w:val="2DFFEB90"/>
    <w:rsid w:val="2FAF6826"/>
    <w:rsid w:val="2FDF074F"/>
    <w:rsid w:val="2FF3A2AC"/>
    <w:rsid w:val="2FF6F8E3"/>
    <w:rsid w:val="2FFD2E99"/>
    <w:rsid w:val="33FF29F0"/>
    <w:rsid w:val="363B863F"/>
    <w:rsid w:val="366D3625"/>
    <w:rsid w:val="367BF42E"/>
    <w:rsid w:val="37A605DE"/>
    <w:rsid w:val="37BA3F0E"/>
    <w:rsid w:val="37BC02EE"/>
    <w:rsid w:val="37DF35E4"/>
    <w:rsid w:val="397FCCA8"/>
    <w:rsid w:val="39EF651F"/>
    <w:rsid w:val="39FFE4AD"/>
    <w:rsid w:val="3BF736D6"/>
    <w:rsid w:val="3CDFFEDE"/>
    <w:rsid w:val="3CED2D44"/>
    <w:rsid w:val="3CFEF5A7"/>
    <w:rsid w:val="3DFFBBBC"/>
    <w:rsid w:val="3E6B505B"/>
    <w:rsid w:val="3E6E3237"/>
    <w:rsid w:val="3E6FFF0B"/>
    <w:rsid w:val="3ECDFCE3"/>
    <w:rsid w:val="3EF7E0FC"/>
    <w:rsid w:val="3EFA508B"/>
    <w:rsid w:val="3EFB3974"/>
    <w:rsid w:val="3EFBC4D5"/>
    <w:rsid w:val="3F7D12A4"/>
    <w:rsid w:val="3F7E5F5A"/>
    <w:rsid w:val="3F7F4357"/>
    <w:rsid w:val="3FEB6D4A"/>
    <w:rsid w:val="3FEF30F9"/>
    <w:rsid w:val="3FF4F65B"/>
    <w:rsid w:val="3FFE770D"/>
    <w:rsid w:val="3FFFF57E"/>
    <w:rsid w:val="43FF175D"/>
    <w:rsid w:val="473BABE0"/>
    <w:rsid w:val="479CCAFC"/>
    <w:rsid w:val="4B91C8ED"/>
    <w:rsid w:val="4BED5F81"/>
    <w:rsid w:val="4EFF9BD0"/>
    <w:rsid w:val="4F5FA413"/>
    <w:rsid w:val="4F7BC4FE"/>
    <w:rsid w:val="4FAC9056"/>
    <w:rsid w:val="4FFD4912"/>
    <w:rsid w:val="4FFFF045"/>
    <w:rsid w:val="52BF47C9"/>
    <w:rsid w:val="52FEB417"/>
    <w:rsid w:val="55DD31C1"/>
    <w:rsid w:val="57F7C1DA"/>
    <w:rsid w:val="57FBFEE4"/>
    <w:rsid w:val="57FD75A6"/>
    <w:rsid w:val="586D8B4B"/>
    <w:rsid w:val="5AFE9DBA"/>
    <w:rsid w:val="5B6D66F8"/>
    <w:rsid w:val="5BDFFAF3"/>
    <w:rsid w:val="5BEE8C0B"/>
    <w:rsid w:val="5CFFF130"/>
    <w:rsid w:val="5D7F0C28"/>
    <w:rsid w:val="5DF70FED"/>
    <w:rsid w:val="5DF7EBCB"/>
    <w:rsid w:val="5EBEEEB2"/>
    <w:rsid w:val="5EBF3EBA"/>
    <w:rsid w:val="5EDFDDB3"/>
    <w:rsid w:val="5EFF8040"/>
    <w:rsid w:val="5F3B02E0"/>
    <w:rsid w:val="5F3C3792"/>
    <w:rsid w:val="5F3F678E"/>
    <w:rsid w:val="5F7F3F0A"/>
    <w:rsid w:val="5F7FF958"/>
    <w:rsid w:val="5F9FB85F"/>
    <w:rsid w:val="5FEF719A"/>
    <w:rsid w:val="5FFC73F0"/>
    <w:rsid w:val="5FFCC8DC"/>
    <w:rsid w:val="5FFF4AB8"/>
    <w:rsid w:val="5FFF936A"/>
    <w:rsid w:val="610E6181"/>
    <w:rsid w:val="64BF9ACC"/>
    <w:rsid w:val="65C7A033"/>
    <w:rsid w:val="65E78F8F"/>
    <w:rsid w:val="65E85B1C"/>
    <w:rsid w:val="671F48DD"/>
    <w:rsid w:val="67E5F184"/>
    <w:rsid w:val="67EE4693"/>
    <w:rsid w:val="67F34743"/>
    <w:rsid w:val="6AE868F6"/>
    <w:rsid w:val="6BFC7A23"/>
    <w:rsid w:val="6CBCA2D0"/>
    <w:rsid w:val="6CD9908B"/>
    <w:rsid w:val="6D5BC84A"/>
    <w:rsid w:val="6DDEA4BE"/>
    <w:rsid w:val="6DF50182"/>
    <w:rsid w:val="6EEB47BB"/>
    <w:rsid w:val="6EFBC3D2"/>
    <w:rsid w:val="6EFFDCEA"/>
    <w:rsid w:val="6F579DA2"/>
    <w:rsid w:val="6F72B5CD"/>
    <w:rsid w:val="6F7EDEB0"/>
    <w:rsid w:val="6F9F7821"/>
    <w:rsid w:val="6FB3D497"/>
    <w:rsid w:val="6FBFD4BC"/>
    <w:rsid w:val="6FDFE1A3"/>
    <w:rsid w:val="6FEFA51C"/>
    <w:rsid w:val="6FEFC107"/>
    <w:rsid w:val="6FF1D33B"/>
    <w:rsid w:val="6FF791DB"/>
    <w:rsid w:val="6FF7F9EA"/>
    <w:rsid w:val="6FF82B2E"/>
    <w:rsid w:val="6FFDA79C"/>
    <w:rsid w:val="6FFE6ED3"/>
    <w:rsid w:val="6FFF0CC0"/>
    <w:rsid w:val="70FF8BAE"/>
    <w:rsid w:val="717BCA18"/>
    <w:rsid w:val="7277B65A"/>
    <w:rsid w:val="72AB9CCF"/>
    <w:rsid w:val="737F19DD"/>
    <w:rsid w:val="73BD96B3"/>
    <w:rsid w:val="73FFCC3F"/>
    <w:rsid w:val="75DB25BB"/>
    <w:rsid w:val="76AD05EB"/>
    <w:rsid w:val="775FDDD0"/>
    <w:rsid w:val="776DBB44"/>
    <w:rsid w:val="777F3BE8"/>
    <w:rsid w:val="777FFEE1"/>
    <w:rsid w:val="77AFE9E0"/>
    <w:rsid w:val="77D5DEF0"/>
    <w:rsid w:val="77E7A7D1"/>
    <w:rsid w:val="77EF7022"/>
    <w:rsid w:val="77F5F1BF"/>
    <w:rsid w:val="77F797BC"/>
    <w:rsid w:val="77FAD0A1"/>
    <w:rsid w:val="77FFC4BB"/>
    <w:rsid w:val="78FB7334"/>
    <w:rsid w:val="793DB933"/>
    <w:rsid w:val="79ADC769"/>
    <w:rsid w:val="79BF2A67"/>
    <w:rsid w:val="79E72C20"/>
    <w:rsid w:val="7A77CF90"/>
    <w:rsid w:val="7AD79E9D"/>
    <w:rsid w:val="7AF3BDE0"/>
    <w:rsid w:val="7AFF985C"/>
    <w:rsid w:val="7B2D61F8"/>
    <w:rsid w:val="7B3B115F"/>
    <w:rsid w:val="7B5DEEE3"/>
    <w:rsid w:val="7B7D7138"/>
    <w:rsid w:val="7B7DE911"/>
    <w:rsid w:val="7B9E1EFD"/>
    <w:rsid w:val="7BA57C6F"/>
    <w:rsid w:val="7BBF738D"/>
    <w:rsid w:val="7BDDB7EA"/>
    <w:rsid w:val="7BDE3E09"/>
    <w:rsid w:val="7BDFFB7A"/>
    <w:rsid w:val="7BE7D071"/>
    <w:rsid w:val="7BF89471"/>
    <w:rsid w:val="7BFD16FA"/>
    <w:rsid w:val="7BFE7E40"/>
    <w:rsid w:val="7CD646BB"/>
    <w:rsid w:val="7CFC9761"/>
    <w:rsid w:val="7D0A2210"/>
    <w:rsid w:val="7D6F8C81"/>
    <w:rsid w:val="7DAC5BBF"/>
    <w:rsid w:val="7DDF066D"/>
    <w:rsid w:val="7DDFC693"/>
    <w:rsid w:val="7DFB2CDC"/>
    <w:rsid w:val="7DFFF0DC"/>
    <w:rsid w:val="7E57B6B2"/>
    <w:rsid w:val="7E7C3968"/>
    <w:rsid w:val="7E7FBF72"/>
    <w:rsid w:val="7EA54DFC"/>
    <w:rsid w:val="7EA75121"/>
    <w:rsid w:val="7EBCAC87"/>
    <w:rsid w:val="7EE0C8F0"/>
    <w:rsid w:val="7EFAB49A"/>
    <w:rsid w:val="7EFD200C"/>
    <w:rsid w:val="7EFEF17F"/>
    <w:rsid w:val="7EFF09B4"/>
    <w:rsid w:val="7EFF3D6C"/>
    <w:rsid w:val="7F27F150"/>
    <w:rsid w:val="7F73FD67"/>
    <w:rsid w:val="7F8FE494"/>
    <w:rsid w:val="7F9B0323"/>
    <w:rsid w:val="7FABAC42"/>
    <w:rsid w:val="7FADAE52"/>
    <w:rsid w:val="7FAF8270"/>
    <w:rsid w:val="7FB7A3BF"/>
    <w:rsid w:val="7FBFA41B"/>
    <w:rsid w:val="7FCF03D5"/>
    <w:rsid w:val="7FDD2C49"/>
    <w:rsid w:val="7FEBD66E"/>
    <w:rsid w:val="7FF31D0B"/>
    <w:rsid w:val="7FF4EBC0"/>
    <w:rsid w:val="7FF6DDFF"/>
    <w:rsid w:val="7FF96D52"/>
    <w:rsid w:val="7FFB0E59"/>
    <w:rsid w:val="7FFBD5D9"/>
    <w:rsid w:val="7FFDBF9C"/>
    <w:rsid w:val="8B35CCED"/>
    <w:rsid w:val="99FD259A"/>
    <w:rsid w:val="9BAF6554"/>
    <w:rsid w:val="9CFA9C6E"/>
    <w:rsid w:val="9F7FB1DB"/>
    <w:rsid w:val="9F8FFE35"/>
    <w:rsid w:val="A3EB2AD6"/>
    <w:rsid w:val="A7EF27DF"/>
    <w:rsid w:val="A7F0DD12"/>
    <w:rsid w:val="A7F57DE9"/>
    <w:rsid w:val="AA2CB191"/>
    <w:rsid w:val="AB7F2280"/>
    <w:rsid w:val="AEF361DE"/>
    <w:rsid w:val="AEF7F127"/>
    <w:rsid w:val="AFAC911B"/>
    <w:rsid w:val="AFDF3F65"/>
    <w:rsid w:val="AFEE0E81"/>
    <w:rsid w:val="B219B09E"/>
    <w:rsid w:val="B5F75879"/>
    <w:rsid w:val="B6FF5E75"/>
    <w:rsid w:val="B7DB2C42"/>
    <w:rsid w:val="B8D30680"/>
    <w:rsid w:val="B9BAA42A"/>
    <w:rsid w:val="B9FF888F"/>
    <w:rsid w:val="B9FFFC7F"/>
    <w:rsid w:val="BA2FCE57"/>
    <w:rsid w:val="BAEFFDF5"/>
    <w:rsid w:val="BB3EE9D6"/>
    <w:rsid w:val="BB7DA30D"/>
    <w:rsid w:val="BBF5653C"/>
    <w:rsid w:val="BDFAD754"/>
    <w:rsid w:val="BEB712A2"/>
    <w:rsid w:val="BEFD45FB"/>
    <w:rsid w:val="BEFF5DAE"/>
    <w:rsid w:val="BF7A9B3D"/>
    <w:rsid w:val="BF7BB0BF"/>
    <w:rsid w:val="BF7C62E1"/>
    <w:rsid w:val="BF972FE1"/>
    <w:rsid w:val="BF9FD898"/>
    <w:rsid w:val="BFB70380"/>
    <w:rsid w:val="BFB74217"/>
    <w:rsid w:val="BFEEC548"/>
    <w:rsid w:val="BFF7D46D"/>
    <w:rsid w:val="BFFB73CE"/>
    <w:rsid w:val="C6F61F67"/>
    <w:rsid w:val="C7BE9561"/>
    <w:rsid w:val="CAFCB2B5"/>
    <w:rsid w:val="CBF7CCD3"/>
    <w:rsid w:val="CBFB7035"/>
    <w:rsid w:val="CDD37C5C"/>
    <w:rsid w:val="D0AFB728"/>
    <w:rsid w:val="D3A6C5F7"/>
    <w:rsid w:val="D3BC6E40"/>
    <w:rsid w:val="D3BF9160"/>
    <w:rsid w:val="D59B555C"/>
    <w:rsid w:val="D78DCCE5"/>
    <w:rsid w:val="D7AE74D4"/>
    <w:rsid w:val="D7BD43D6"/>
    <w:rsid w:val="DA7D89DC"/>
    <w:rsid w:val="DAA6F4EE"/>
    <w:rsid w:val="DAF7E2C9"/>
    <w:rsid w:val="DAFE4EFF"/>
    <w:rsid w:val="DB5DB7D6"/>
    <w:rsid w:val="DB7DAB68"/>
    <w:rsid w:val="DBBF20D2"/>
    <w:rsid w:val="DBD1B86B"/>
    <w:rsid w:val="DEFECD0B"/>
    <w:rsid w:val="DEFF2B4B"/>
    <w:rsid w:val="DEFF7389"/>
    <w:rsid w:val="DF7E5914"/>
    <w:rsid w:val="DFEFA252"/>
    <w:rsid w:val="DFF75CCD"/>
    <w:rsid w:val="DFFBD1BA"/>
    <w:rsid w:val="DFFBE6EC"/>
    <w:rsid w:val="DFFD4A7E"/>
    <w:rsid w:val="E0FE389B"/>
    <w:rsid w:val="E3A7568F"/>
    <w:rsid w:val="E3EF0BDC"/>
    <w:rsid w:val="E759B1A6"/>
    <w:rsid w:val="E777525A"/>
    <w:rsid w:val="E7BDC556"/>
    <w:rsid w:val="E7FCC36B"/>
    <w:rsid w:val="E7FE9BDB"/>
    <w:rsid w:val="E7FF945F"/>
    <w:rsid w:val="E9E556A9"/>
    <w:rsid w:val="EB59D731"/>
    <w:rsid w:val="EBBF2A36"/>
    <w:rsid w:val="EBFE0ECB"/>
    <w:rsid w:val="EC5F883E"/>
    <w:rsid w:val="EDBF19F1"/>
    <w:rsid w:val="EEFA8FA3"/>
    <w:rsid w:val="EEFC495B"/>
    <w:rsid w:val="EEFFF410"/>
    <w:rsid w:val="EF128C5A"/>
    <w:rsid w:val="EF5F4AB0"/>
    <w:rsid w:val="EF7B1203"/>
    <w:rsid w:val="EFDB831C"/>
    <w:rsid w:val="EFDFF33C"/>
    <w:rsid w:val="EFEF04E7"/>
    <w:rsid w:val="EFFB617B"/>
    <w:rsid w:val="EFFEADD3"/>
    <w:rsid w:val="EFFF31AA"/>
    <w:rsid w:val="F3C7254A"/>
    <w:rsid w:val="F3E3E062"/>
    <w:rsid w:val="F3E7786D"/>
    <w:rsid w:val="F3FE1F1D"/>
    <w:rsid w:val="F3FFC957"/>
    <w:rsid w:val="F48FEA0D"/>
    <w:rsid w:val="F4DA5D14"/>
    <w:rsid w:val="F5E7A988"/>
    <w:rsid w:val="F5FEAAE1"/>
    <w:rsid w:val="F69F2E5E"/>
    <w:rsid w:val="F6F3F404"/>
    <w:rsid w:val="F6FE9375"/>
    <w:rsid w:val="F6FFB4E2"/>
    <w:rsid w:val="F77DE27E"/>
    <w:rsid w:val="F7A396A9"/>
    <w:rsid w:val="F7BF54B3"/>
    <w:rsid w:val="F7BFCB7B"/>
    <w:rsid w:val="F7ED5BC3"/>
    <w:rsid w:val="F7F631F8"/>
    <w:rsid w:val="F7FF12F1"/>
    <w:rsid w:val="F7FF6586"/>
    <w:rsid w:val="F7FFAF34"/>
    <w:rsid w:val="F81FFD17"/>
    <w:rsid w:val="F94E48D1"/>
    <w:rsid w:val="F97D178D"/>
    <w:rsid w:val="F98B8EB6"/>
    <w:rsid w:val="F9BF8A26"/>
    <w:rsid w:val="F9DF9592"/>
    <w:rsid w:val="F9DFFAEA"/>
    <w:rsid w:val="FA9F1BCB"/>
    <w:rsid w:val="FABF6233"/>
    <w:rsid w:val="FACCDE65"/>
    <w:rsid w:val="FADE6003"/>
    <w:rsid w:val="FAF56ED1"/>
    <w:rsid w:val="FAFF8F9F"/>
    <w:rsid w:val="FAFFBC07"/>
    <w:rsid w:val="FB3BF8D3"/>
    <w:rsid w:val="FB9FA60E"/>
    <w:rsid w:val="FBAFFE09"/>
    <w:rsid w:val="FBBB48A1"/>
    <w:rsid w:val="FBD59FE5"/>
    <w:rsid w:val="FBEB0210"/>
    <w:rsid w:val="FBF3A7A8"/>
    <w:rsid w:val="FBFBD82F"/>
    <w:rsid w:val="FBFD0829"/>
    <w:rsid w:val="FBFF0007"/>
    <w:rsid w:val="FD6FBB1D"/>
    <w:rsid w:val="FD9FC522"/>
    <w:rsid w:val="FDA36C1B"/>
    <w:rsid w:val="FDAECDAE"/>
    <w:rsid w:val="FDBA506E"/>
    <w:rsid w:val="FDD35837"/>
    <w:rsid w:val="FDDD1E62"/>
    <w:rsid w:val="FDE77BDE"/>
    <w:rsid w:val="FDEE0F55"/>
    <w:rsid w:val="FDEF1E6F"/>
    <w:rsid w:val="FDF9F38F"/>
    <w:rsid w:val="FE5CA867"/>
    <w:rsid w:val="FE77C0C9"/>
    <w:rsid w:val="FE7E3954"/>
    <w:rsid w:val="FEBC23F1"/>
    <w:rsid w:val="FEC78E48"/>
    <w:rsid w:val="FED7F4F7"/>
    <w:rsid w:val="FEEF603C"/>
    <w:rsid w:val="FEF8C6FE"/>
    <w:rsid w:val="FEFBB281"/>
    <w:rsid w:val="FEFBE3DE"/>
    <w:rsid w:val="FEFE3DAE"/>
    <w:rsid w:val="FEFF150D"/>
    <w:rsid w:val="FF1E4119"/>
    <w:rsid w:val="FF3608A0"/>
    <w:rsid w:val="FF5F0C05"/>
    <w:rsid w:val="FF5F7553"/>
    <w:rsid w:val="FF67AA2A"/>
    <w:rsid w:val="FF693702"/>
    <w:rsid w:val="FF79D331"/>
    <w:rsid w:val="FFB74D20"/>
    <w:rsid w:val="FFBAE54D"/>
    <w:rsid w:val="FFD44934"/>
    <w:rsid w:val="FFD8ECE8"/>
    <w:rsid w:val="FFD9D577"/>
    <w:rsid w:val="FFDF79FB"/>
    <w:rsid w:val="FFDF84EE"/>
    <w:rsid w:val="FFE5BE42"/>
    <w:rsid w:val="FFEBC923"/>
    <w:rsid w:val="FFF94008"/>
    <w:rsid w:val="FFFD400F"/>
    <w:rsid w:val="FFFD7AC2"/>
    <w:rsid w:val="FFFE1CEC"/>
    <w:rsid w:val="FFFF7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CESI仿宋-GB2312" w:hAnsi="CESI仿宋-GB2312" w:eastAsia="CESI仿宋-GB2312" w:cs="CESI仿宋-GB2312"/>
      <w:kern w:val="2"/>
      <w:sz w:val="32"/>
      <w:szCs w:val="22"/>
      <w:lang w:val="en-US" w:eastAsia="zh-CN" w:bidi="ar-SA"/>
    </w:rPr>
  </w:style>
  <w:style w:type="paragraph" w:styleId="4">
    <w:name w:val="heading 1"/>
    <w:basedOn w:val="1"/>
    <w:next w:val="1"/>
    <w:qFormat/>
    <w:uiPriority w:val="0"/>
    <w:pPr>
      <w:keepNext/>
      <w:keepLines/>
      <w:adjustRightInd w:val="0"/>
      <w:jc w:val="distribute"/>
      <w:outlineLvl w:val="0"/>
    </w:pPr>
    <w:rPr>
      <w:rFonts w:eastAsia="文鼎小标宋简"/>
      <w:b/>
      <w:color w:val="FF0000"/>
      <w:kern w:val="44"/>
      <w:sz w:val="72"/>
      <w:szCs w:val="20"/>
    </w:rPr>
  </w:style>
  <w:style w:type="paragraph" w:styleId="5">
    <w:name w:val="heading 2"/>
    <w:basedOn w:val="1"/>
    <w:next w:val="1"/>
    <w:unhideWhenUsed/>
    <w:qFormat/>
    <w:uiPriority w:val="9"/>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sz w:val="32"/>
      <w:szCs w:val="24"/>
    </w:rPr>
  </w:style>
  <w:style w:type="paragraph" w:styleId="3">
    <w:name w:val="Body Text 2"/>
    <w:basedOn w:val="1"/>
    <w:qFormat/>
    <w:uiPriority w:val="0"/>
    <w:pPr>
      <w:spacing w:line="360" w:lineRule="auto"/>
    </w:pPr>
    <w:rPr>
      <w:sz w:val="24"/>
    </w:rPr>
  </w:style>
  <w:style w:type="paragraph" w:styleId="6">
    <w:name w:val="Normal Indent"/>
    <w:basedOn w:val="1"/>
    <w:next w:val="2"/>
    <w:qFormat/>
    <w:uiPriority w:val="0"/>
    <w:pPr>
      <w:ind w:firstLine="420" w:firstLineChars="200"/>
    </w:pPr>
  </w:style>
  <w:style w:type="paragraph" w:styleId="7">
    <w:name w:val="annotation text"/>
    <w:basedOn w:val="1"/>
    <w:qFormat/>
    <w:uiPriority w:val="0"/>
    <w:pPr>
      <w:jc w:val="left"/>
    </w:pPr>
  </w:style>
  <w:style w:type="paragraph" w:styleId="8">
    <w:name w:val="Plain Text"/>
    <w:basedOn w:val="1"/>
    <w:unhideWhenUsed/>
    <w:qFormat/>
    <w:uiPriority w:val="99"/>
    <w:rPr>
      <w:rFonts w:ascii="宋体" w:hAnsi="Courier New" w:cs="黑体"/>
      <w:szCs w:val="22"/>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unhideWhenUsed/>
    <w:qFormat/>
    <w:uiPriority w:val="99"/>
    <w:pPr>
      <w:snapToGrid w:val="0"/>
      <w:jc w:val="left"/>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qFormat/>
    <w:uiPriority w:val="0"/>
    <w:pPr>
      <w:widowControl w:val="0"/>
      <w:spacing w:before="240" w:after="60" w:line="276" w:lineRule="auto"/>
      <w:jc w:val="center"/>
      <w:outlineLvl w:val="0"/>
    </w:pPr>
    <w:rPr>
      <w:rFonts w:ascii="Cambria" w:hAnsi="Cambria" w:eastAsia="宋体" w:cs="Times New Roman"/>
      <w:b/>
      <w:bCs/>
      <w:kern w:val="2"/>
      <w:sz w:val="32"/>
      <w:szCs w:val="32"/>
      <w:lang w:val="en-US" w:eastAsia="zh-CN" w:bidi="ar-SA"/>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footnote reference"/>
    <w:basedOn w:val="17"/>
    <w:unhideWhenUsed/>
    <w:qFormat/>
    <w:uiPriority w:val="99"/>
    <w:rPr>
      <w:vertAlign w:val="superscript"/>
    </w:rPr>
  </w:style>
  <w:style w:type="paragraph" w:customStyle="1" w:styleId="21">
    <w:name w:val="秘密紧急"/>
    <w:basedOn w:val="1"/>
    <w:qFormat/>
    <w:uiPriority w:val="0"/>
    <w:pPr>
      <w:jc w:val="right"/>
    </w:pPr>
    <w:rPr>
      <w:rFonts w:ascii="黑体" w:eastAsia="黑体"/>
      <w:sz w:val="32"/>
      <w:szCs w:val="20"/>
    </w:rPr>
  </w:style>
  <w:style w:type="paragraph" w:customStyle="1" w:styleId="22">
    <w:name w:val="列出段落2"/>
    <w:basedOn w:val="1"/>
    <w:qFormat/>
    <w:uiPriority w:val="34"/>
    <w:pPr>
      <w:ind w:firstLine="420" w:firstLineChars="200"/>
    </w:pPr>
  </w:style>
  <w:style w:type="paragraph" w:customStyle="1" w:styleId="23">
    <w:name w:val="_Style 6"/>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2021-09-20T11:47:00Z</dcterms:created>
  <dc:creator>win-04</dc:creator>
  <cp:lastModifiedBy>ms-pc</cp:lastModifiedBy>
  <cp:lastPrinted>2025-09-06T17:05:00Z</cp:lastPrinted>
  <dcterms:modified xsi:type="dcterms:W3CDTF">2026-02-04T14:58:27Z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7577D52DC3D22EE7B3ED8269DD17C846</vt:lpwstr>
  </property>
</Properties>
</file>