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96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147"/>
        <w:gridCol w:w="1010"/>
        <w:gridCol w:w="1380"/>
        <w:gridCol w:w="1540"/>
        <w:gridCol w:w="2430"/>
        <w:gridCol w:w="765"/>
      </w:tblGrid>
      <w:tr w14:paraId="159D9B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8962" w:type="dxa"/>
            <w:gridSpan w:val="7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EDDFDD2">
            <w:pPr>
              <w:widowControl/>
              <w:jc w:val="center"/>
              <w:textAlignment w:val="center"/>
              <w:rPr>
                <w:rFonts w:ascii="Arial" w:hAnsi="Arial" w:eastAsia="Tahoma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202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  <w:t>6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年除</w:t>
            </w:r>
            <w:r>
              <w:rPr>
                <w:rStyle w:val="6"/>
                <w:rFonts w:eastAsia="Tahoma"/>
                <w:lang w:bidi="ar"/>
              </w:rPr>
              <w:t>“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四害</w:t>
            </w:r>
            <w:r>
              <w:rPr>
                <w:rStyle w:val="6"/>
                <w:rFonts w:eastAsia="Tahoma"/>
                <w:lang w:bidi="ar"/>
              </w:rPr>
              <w:t>”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消杀服务清单</w:t>
            </w:r>
          </w:p>
        </w:tc>
      </w:tr>
      <w:tr w14:paraId="09800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noWrap/>
            <w:vAlign w:val="center"/>
          </w:tcPr>
          <w:p w14:paraId="6DE0A0DA"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noWrap/>
            <w:vAlign w:val="center"/>
          </w:tcPr>
          <w:p w14:paraId="34242DC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地块编号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vAlign w:val="center"/>
          </w:tcPr>
          <w:p w14:paraId="2F1CFC82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vAlign w:val="center"/>
          </w:tcPr>
          <w:p w14:paraId="3AF008DF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位置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vAlign w:val="center"/>
          </w:tcPr>
          <w:p w14:paraId="45284F9A">
            <w:pPr>
              <w:widowControl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color w:val="000000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/>
                <w:kern w:val="0"/>
                <w:szCs w:val="21"/>
                <w:lang w:bidi="ar"/>
              </w:rPr>
              <w:t>用地面积（㎡）</w:t>
            </w: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vAlign w:val="center"/>
          </w:tcPr>
          <w:p w14:paraId="1BAB8B3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图示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vAlign w:val="center"/>
          </w:tcPr>
          <w:p w14:paraId="75F0F5C7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14:paraId="491A44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E1810"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97C5E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YT-011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3094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部分集装箱板房及空地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5FA6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盐田区深盐路1111号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A55ED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 w:bidi="ar"/>
              </w:rPr>
              <w:t>5416.33</w:t>
            </w: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F90F5">
            <w:pPr>
              <w:widowControl/>
              <w:jc w:val="right"/>
              <w:textAlignment w:val="center"/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</w:pPr>
            <w:r>
              <w:drawing>
                <wp:inline distT="0" distB="0" distL="114300" distR="114300">
                  <wp:extent cx="1396365" cy="904240"/>
                  <wp:effectExtent l="0" t="0" r="13335" b="1016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884DE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 w14:paraId="36733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B894B"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3FFDB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YT-015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D6B7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空地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BF71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盐田区盐梅路74号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FF809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 w:bidi="ar"/>
              </w:rPr>
              <w:t>4426.41</w:t>
            </w: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69548">
            <w:pPr>
              <w:widowControl/>
              <w:jc w:val="right"/>
              <w:textAlignment w:val="center"/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</w:pPr>
            <w:r>
              <w:drawing>
                <wp:inline distT="0" distB="0" distL="114300" distR="114300">
                  <wp:extent cx="1401445" cy="1661795"/>
                  <wp:effectExtent l="0" t="0" r="8255" b="146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FA623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 w14:paraId="2528F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833E0"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7C6D5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YT-160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D236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空地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5EEA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盐田区盐梅路74号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F0549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 w:bidi="ar"/>
              </w:rPr>
              <w:t>2259.42</w:t>
            </w: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DE301">
            <w:pPr>
              <w:widowControl/>
              <w:jc w:val="right"/>
              <w:textAlignment w:val="center"/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</w:pPr>
            <w:r>
              <w:drawing>
                <wp:inline distT="0" distB="0" distL="114300" distR="114300">
                  <wp:extent cx="1404620" cy="1194435"/>
                  <wp:effectExtent l="0" t="0" r="508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489C4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 w14:paraId="549B51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829D2"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07A7B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YT-214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88AA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临时委托梅沙街道使用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3AE4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盐田区盐梅路74号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83DF1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 w:bidi="ar"/>
              </w:rPr>
              <w:t>830.37</w:t>
            </w: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2C097">
            <w:pPr>
              <w:widowControl/>
              <w:jc w:val="right"/>
              <w:textAlignment w:val="center"/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</w:pPr>
            <w:r>
              <w:drawing>
                <wp:inline distT="0" distB="0" distL="114300" distR="114300">
                  <wp:extent cx="1405255" cy="1073785"/>
                  <wp:effectExtent l="0" t="0" r="4445" b="1206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B2897">
            <w:pPr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 w14:paraId="067F4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7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877B3"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05789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YT-166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0440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空地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30CE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盐田区大梅沙上成路南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4D3D3"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20"/>
                <w:szCs w:val="20"/>
                <w:lang w:val="en-US" w:eastAsia="zh-CN"/>
              </w:rPr>
              <w:t>780</w:t>
            </w: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669B6">
            <w:pPr>
              <w:widowControl/>
              <w:jc w:val="right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90650" cy="1042670"/>
                  <wp:effectExtent l="0" t="0" r="0" b="5080"/>
                  <wp:docPr id="21" name="图片 21" descr="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6600A">
            <w:pP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 w14:paraId="35DEC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301C5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C541F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YT-254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F66E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充电桩及空地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B698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盐田区永安北一街78号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49746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 w:bidi="ar"/>
              </w:rPr>
              <w:t>3998.29</w:t>
            </w: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36D48">
            <w:pPr>
              <w:widowControl/>
              <w:jc w:val="right"/>
              <w:textAlignment w:val="center"/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</w:pPr>
            <w:r>
              <w:drawing>
                <wp:inline distT="0" distB="0" distL="114300" distR="114300">
                  <wp:extent cx="1400810" cy="1095375"/>
                  <wp:effectExtent l="0" t="0" r="8890" b="952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F4B8C"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 w14:paraId="0D64CF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5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2236D"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ED299">
            <w:pPr>
              <w:widowControl/>
              <w:jc w:val="center"/>
              <w:textAlignment w:val="center"/>
              <w:rPr>
                <w:rFonts w:ascii="Arial" w:hAnsi="Arial" w:eastAsia="Tahoma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eastAsia="Tahoma" w:cs="Arial"/>
                <w:color w:val="000000"/>
                <w:kern w:val="0"/>
                <w:sz w:val="22"/>
                <w:szCs w:val="22"/>
                <w:lang w:bidi="ar"/>
              </w:rPr>
              <w:t>YT-027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9A62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绿地、运动场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492C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盐田区南方明珠小区内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692B8">
            <w:pPr>
              <w:widowControl/>
              <w:jc w:val="center"/>
              <w:textAlignment w:val="center"/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 w:bidi="ar"/>
              </w:rPr>
              <w:t>3126.14</w:t>
            </w: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03478">
            <w:pPr>
              <w:widowControl/>
              <w:jc w:val="right"/>
              <w:textAlignment w:val="center"/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</w:pPr>
            <w:r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64770</wp:posOffset>
                  </wp:positionV>
                  <wp:extent cx="1400175" cy="980440"/>
                  <wp:effectExtent l="0" t="0" r="9525" b="10160"/>
                  <wp:wrapNone/>
                  <wp:docPr id="17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A0BC7">
            <w:pPr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0FF667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5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4F2FC"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437D6">
            <w:pPr>
              <w:widowControl/>
              <w:jc w:val="center"/>
              <w:textAlignment w:val="center"/>
              <w:rPr>
                <w:rFonts w:ascii="Arial" w:hAnsi="Arial" w:eastAsia="Tahoma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eastAsia="Tahoma" w:cs="Arial"/>
                <w:color w:val="000000"/>
                <w:kern w:val="0"/>
                <w:sz w:val="22"/>
                <w:szCs w:val="22"/>
                <w:lang w:bidi="ar"/>
              </w:rPr>
              <w:t>YT-039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64B5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停车场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0EED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盐田区永安北三街老塘村旁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E3843">
            <w:pPr>
              <w:widowControl/>
              <w:jc w:val="center"/>
              <w:textAlignment w:val="center"/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0"/>
                <w:szCs w:val="20"/>
                <w:lang w:val="en-US" w:eastAsia="zh-CN" w:bidi="ar"/>
              </w:rPr>
              <w:t>5426.03</w:t>
            </w: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3CEF6">
            <w:pPr>
              <w:widowControl/>
              <w:jc w:val="right"/>
              <w:textAlignment w:val="center"/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</w:pPr>
            <w:r>
              <w:drawing>
                <wp:inline distT="0" distB="0" distL="114300" distR="114300">
                  <wp:extent cx="1403985" cy="1064895"/>
                  <wp:effectExtent l="0" t="0" r="5715" b="190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DDFA0">
            <w:pPr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ED8DD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  <w:jc w:val="center"/>
        </w:trPr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A7334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1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735CC">
            <w:pPr>
              <w:widowControl/>
              <w:jc w:val="center"/>
              <w:textAlignment w:val="center"/>
              <w:rPr>
                <w:rFonts w:ascii="Arial" w:hAnsi="Arial" w:eastAsia="Tahoma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Tahoma" w:cs="Arial"/>
                <w:color w:val="000000"/>
                <w:kern w:val="0"/>
                <w:sz w:val="22"/>
                <w:szCs w:val="22"/>
                <w:lang w:bidi="ar"/>
              </w:rPr>
              <w:t>YT-095</w:t>
            </w:r>
          </w:p>
        </w:tc>
        <w:tc>
          <w:tcPr>
            <w:tcW w:w="1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1915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村民老屋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1769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盐田区盐排高速南、深圳外国语学校后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5961E">
            <w:pPr>
              <w:widowControl/>
              <w:jc w:val="center"/>
              <w:textAlignment w:val="center"/>
              <w:rPr>
                <w:rFonts w:ascii="Arial" w:hAnsi="Arial" w:eastAsia="Tahoma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lang w:bidi="ar"/>
              </w:rPr>
              <w:t>2000.00</w:t>
            </w: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0AE7A">
            <w:pPr>
              <w:widowControl/>
              <w:jc w:val="right"/>
              <w:textAlignment w:val="center"/>
              <w:rPr>
                <w:rFonts w:ascii="Arial" w:hAnsi="Arial" w:eastAsia="Tahoma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Tahoma" w:cs="Arial"/>
                <w:color w:val="000000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27940</wp:posOffset>
                  </wp:positionV>
                  <wp:extent cx="1363345" cy="1000760"/>
                  <wp:effectExtent l="0" t="0" r="8255" b="8890"/>
                  <wp:wrapNone/>
                  <wp:docPr id="14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4C2F9">
            <w:pPr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</w:p>
        </w:tc>
      </w:tr>
      <w:tr w14:paraId="55395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422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noWrap/>
            <w:vAlign w:val="center"/>
          </w:tcPr>
          <w:p w14:paraId="4D04AF1D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合计</w:t>
            </w:r>
          </w:p>
        </w:tc>
        <w:tc>
          <w:tcPr>
            <w:tcW w:w="1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noWrap/>
            <w:vAlign w:val="center"/>
          </w:tcPr>
          <w:p w14:paraId="3802004C"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color w:val="000000"/>
                <w:sz w:val="20"/>
                <w:szCs w:val="20"/>
                <w:lang w:val="en-US" w:eastAsia="zh-CN"/>
              </w:rPr>
              <w:t>28262.99</w:t>
            </w: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noWrap/>
            <w:vAlign w:val="center"/>
          </w:tcPr>
          <w:p w14:paraId="193E4F10">
            <w:pPr>
              <w:rPr>
                <w:rFonts w:ascii="Arial" w:hAnsi="Arial" w:eastAsia="Tahom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noWrap/>
            <w:vAlign w:val="center"/>
          </w:tcPr>
          <w:p w14:paraId="23C892DE">
            <w:pPr>
              <w:ind w:right="309" w:rightChars="147"/>
              <w:rPr>
                <w:rFonts w:ascii="Arial" w:hAnsi="Arial" w:eastAsia="Tahoma" w:cs="Arial"/>
                <w:color w:val="000000"/>
                <w:sz w:val="22"/>
                <w:szCs w:val="22"/>
              </w:rPr>
            </w:pPr>
          </w:p>
        </w:tc>
      </w:tr>
    </w:tbl>
    <w:p w14:paraId="116A1F9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8D7"/>
    <w:rsid w:val="00004D1E"/>
    <w:rsid w:val="00087384"/>
    <w:rsid w:val="002269EC"/>
    <w:rsid w:val="00B86CA0"/>
    <w:rsid w:val="00FA5535"/>
    <w:rsid w:val="00FF58D7"/>
    <w:rsid w:val="08FC6756"/>
    <w:rsid w:val="0A7708E6"/>
    <w:rsid w:val="0F7571C8"/>
    <w:rsid w:val="12876ABF"/>
    <w:rsid w:val="1FB31D94"/>
    <w:rsid w:val="2A29424B"/>
    <w:rsid w:val="443B433A"/>
    <w:rsid w:val="64835067"/>
    <w:rsid w:val="6DA24F99"/>
    <w:rsid w:val="7961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41"/>
    <w:basedOn w:val="5"/>
    <w:qFormat/>
    <w:uiPriority w:val="0"/>
    <w:rPr>
      <w:rFonts w:hint="default" w:ascii="Arial" w:hAnsi="Arial" w:cs="Arial"/>
      <w:b/>
      <w:bCs/>
      <w:color w:val="000000"/>
      <w:sz w:val="32"/>
      <w:szCs w:val="32"/>
      <w:u w:val="none"/>
    </w:rPr>
  </w:style>
  <w:style w:type="character" w:customStyle="1" w:styleId="7">
    <w:name w:val="页眉 字符"/>
    <w:basedOn w:val="5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271</Words>
  <Characters>422</Characters>
  <Lines>3</Lines>
  <Paragraphs>1</Paragraphs>
  <TotalTime>60</TotalTime>
  <ScaleCrop>false</ScaleCrop>
  <LinksUpToDate>false</LinksUpToDate>
  <CharactersWithSpaces>422</CharactersWithSpaces>
  <Application>WPS Office_12.1.0.24657_F1E327BC-269C-435d-A152-05C5408002CA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2024-12-18T16:30:00Z</dcterms:created>
  <dc:creator>Administrator</dc:creator>
  <cp:lastModifiedBy>海边栀子</cp:lastModifiedBy>
  <cp:lastPrinted>2025-02-12T01:44:00Z</cp:lastPrinted>
  <dcterms:modified xsi:type="dcterms:W3CDTF">2026-01-28T07:49:19Z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CBED6A27217E496AABF83C865F207CC0_13</vt:lpwstr>
  </property>
  <property fmtid="{D5CDD505-2E9C-101B-9397-08002B2CF9AE}" pid="4" name="KSOTemplateDocerSaveRecord">
    <vt:lpwstr>eyJoZGlkIjoiOGE4ZjdhYTlhZWVhNGI0ODcyZWZlM2VmMjVmY2VhZmIiLCJ1c2VySWQiOiIxMTAxNjQ3ODkwIn0=</vt:lpwstr>
  </property>
</Properties>
</file>