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hAnsi="Calibri" w:eastAsia="方正小标宋简体" w:cs="Times New Roman"/>
          <w:b/>
          <w:bCs/>
          <w:sz w:val="44"/>
          <w:szCs w:val="44"/>
        </w:rPr>
        <w:t>2020年盐田区中小学教师课程开发研修班</w:t>
      </w:r>
      <w:bookmarkStart w:id="0" w:name="_GoBack"/>
      <w:bookmarkEnd w:id="0"/>
      <w:r>
        <w:rPr>
          <w:rFonts w:hint="eastAsia" w:ascii="方正小标宋简体" w:eastAsia="方正小标宋简体"/>
          <w:sz w:val="72"/>
          <w:szCs w:val="72"/>
        </w:rPr>
        <w:t>项目申报书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</w:pP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申报单位（公章）：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7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44"/>
        <w:gridCol w:w="1260"/>
        <w:gridCol w:w="105"/>
        <w:gridCol w:w="615"/>
        <w:gridCol w:w="360"/>
        <w:gridCol w:w="1994"/>
        <w:gridCol w:w="191"/>
        <w:gridCol w:w="875"/>
        <w:gridCol w:w="19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培训机构名称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址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网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联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电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话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手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相关培训经验</w:t>
            </w:r>
            <w:r>
              <w:rPr>
                <w:rFonts w:hint="eastAsia" w:hAnsi="宋体"/>
                <w:kern w:val="0"/>
                <w:szCs w:val="21"/>
              </w:rPr>
              <w:t>（近两年承担的培训项目）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培训班名称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8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培训主要优势和特色：　</w:t>
            </w:r>
          </w:p>
        </w:tc>
      </w:tr>
    </w:tbl>
    <w:p>
      <w:pPr>
        <w:ind w:right="-334" w:rightChars="-159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二、培训实施方案</w:t>
      </w:r>
    </w:p>
    <w:tbl>
      <w:tblPr>
        <w:tblStyle w:val="7"/>
        <w:tblW w:w="8839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2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8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培训方案</w:t>
            </w:r>
            <w:r>
              <w:rPr>
                <w:rFonts w:hint="eastAsia" w:hAnsi="宋体"/>
                <w:kern w:val="0"/>
                <w:sz w:val="24"/>
              </w:rPr>
              <w:t>（可加页或另附）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1.目标定位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阐述本项目能够达到的具体目标和定位。</w:t>
            </w: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2.需求分析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请根据本项目的目标定位、培训经验及学员需求调查情况，分析培训对象需求。</w:t>
            </w: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3.内容设计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请用图示化方式表达培训内容设计模块设置之间的逻辑关系。</w:t>
            </w: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</w:tc>
      </w:tr>
    </w:tbl>
    <w:p>
      <w:pPr>
        <w:rPr>
          <w:vanish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vanish/>
        </w:rPr>
      </w:pPr>
    </w:p>
    <w:tbl>
      <w:tblPr>
        <w:tblStyle w:val="8"/>
        <w:tblpPr w:leftFromText="180" w:rightFromText="180" w:vertAnchor="text" w:horzAnchor="page" w:tblpX="2185" w:tblpY="-1097"/>
        <w:tblOverlap w:val="never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524"/>
        <w:gridCol w:w="2410"/>
        <w:gridCol w:w="1701"/>
        <w:gridCol w:w="1559"/>
        <w:gridCol w:w="2126"/>
        <w:gridCol w:w="1276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4.培训课程</w:t>
            </w:r>
          </w:p>
        </w:tc>
        <w:tc>
          <w:tcPr>
            <w:tcW w:w="1524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维度</w:t>
            </w:r>
          </w:p>
        </w:tc>
        <w:tc>
          <w:tcPr>
            <w:tcW w:w="2410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模块</w:t>
            </w:r>
          </w:p>
        </w:tc>
        <w:tc>
          <w:tcPr>
            <w:tcW w:w="1701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专题</w:t>
            </w:r>
          </w:p>
        </w:tc>
        <w:tc>
          <w:tcPr>
            <w:tcW w:w="1559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126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内容要点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授课教师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</w:tbl>
    <w:p>
      <w:pPr>
        <w:outlineLvl w:val="0"/>
      </w:pPr>
    </w:p>
    <w:p>
      <w:pPr>
        <w:outlineLvl w:val="0"/>
      </w:pPr>
    </w:p>
    <w:p>
      <w:pPr>
        <w:outlineLvl w:val="0"/>
        <w:sectPr>
          <w:pgSz w:w="16838" w:h="11906" w:orient="landscape"/>
          <w:pgMar w:top="1797" w:right="1440" w:bottom="2410" w:left="1440" w:header="851" w:footer="992" w:gutter="0"/>
          <w:cols w:space="720" w:num="1"/>
          <w:docGrid w:type="linesAndChars" w:linePitch="312" w:charSpace="0"/>
        </w:sectPr>
      </w:pPr>
    </w:p>
    <w:p>
      <w:pPr>
        <w:outlineLvl w:val="0"/>
      </w:pPr>
    </w:p>
    <w:tbl>
      <w:tblPr>
        <w:tblStyle w:val="7"/>
        <w:tblW w:w="8241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76"/>
        <w:gridCol w:w="1276"/>
        <w:gridCol w:w="1276"/>
        <w:gridCol w:w="113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86" w:type="dxa"/>
            <w:vMerge w:val="restart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5.管理团队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学历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负责事务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6.培训方式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介绍本项目中采用的培训方式，如专家讲座、对话式培训、参与式培训、任务驱动、案例学习、名师示范课、听课评课、问题研讨、实地考察、跟岗培训和情景体验、真实课堂现场诊断等，并要介绍不同的培训方式如何应用于不同的培训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7.考核评价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请着重阐述本项目对学员的考核评估要求，如果设计了绩效考核任务，也需在此陈述。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8.跟踪指导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请简要介绍本项目将对学员采用的训后跟踪指导的手段、方式和方法。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9.</w:t>
            </w:r>
          </w:p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培训特色与创新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请简要阐述培训主题设计、课程内容、培训方式、考核评估、后勤保障等方面的亮点、特色、创新之处。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10.培训期间安全保障措施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int="eastAsia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11.其他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请说明上述各项未涉及但需要特别指明的内容。</w:t>
            </w:r>
          </w:p>
        </w:tc>
      </w:tr>
    </w:tbl>
    <w:p>
      <w:pPr>
        <w:outlineLvl w:val="0"/>
        <w:sectPr>
          <w:pgSz w:w="11906" w:h="16838"/>
          <w:pgMar w:top="1440" w:right="2410" w:bottom="1440" w:left="1797" w:header="851" w:footer="992" w:gutter="0"/>
          <w:cols w:space="720" w:num="1"/>
          <w:docGrid w:linePitch="312" w:charSpace="0"/>
        </w:sectPr>
      </w:pPr>
    </w:p>
    <w:p>
      <w:pPr>
        <w:ind w:right="-334" w:rightChars="-159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三、培训经费预算</w:t>
      </w:r>
    </w:p>
    <w:tbl>
      <w:tblPr>
        <w:tblStyle w:val="7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55"/>
        <w:gridCol w:w="396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序号</w:t>
            </w: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支出科目</w:t>
            </w:r>
          </w:p>
        </w:tc>
        <w:tc>
          <w:tcPr>
            <w:tcW w:w="39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具体支出科目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人均标准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合计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ind w:right="-334" w:rightChars="-159" w:firstLine="4800" w:firstLineChars="1600"/>
        <w:rPr>
          <w:sz w:val="30"/>
          <w:szCs w:val="30"/>
        </w:rPr>
      </w:pPr>
    </w:p>
    <w:p>
      <w:pPr>
        <w:ind w:right="-334" w:rightChars="-159" w:firstLine="5160" w:firstLineChars="2150"/>
        <w:rPr>
          <w:sz w:val="24"/>
        </w:rPr>
      </w:pPr>
      <w:r>
        <w:rPr>
          <w:rFonts w:hint="eastAsia"/>
          <w:sz w:val="24"/>
        </w:rPr>
        <w:t>项目负责人签字：</w:t>
      </w:r>
      <w:r>
        <w:rPr>
          <w:sz w:val="24"/>
        </w:rPr>
        <w:t xml:space="preserve">        </w:t>
      </w:r>
    </w:p>
    <w:p>
      <w:pPr>
        <w:ind w:right="-334" w:rightChars="-159" w:firstLine="5400" w:firstLineChars="225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ind w:right="-334" w:rightChars="-159"/>
        <w:outlineLvl w:val="0"/>
        <w:rPr>
          <w:rFonts w:eastAsia="黑体"/>
          <w:sz w:val="30"/>
          <w:szCs w:val="30"/>
        </w:rPr>
      </w:pPr>
    </w:p>
    <w:p>
      <w:pPr>
        <w:ind w:right="-334" w:rightChars="-159"/>
        <w:outlineLvl w:val="0"/>
        <w:rPr>
          <w:rFonts w:eastAsia="黑体"/>
          <w:sz w:val="30"/>
          <w:szCs w:val="30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2410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673"/>
    <w:rsid w:val="00053E92"/>
    <w:rsid w:val="00204673"/>
    <w:rsid w:val="00211C3C"/>
    <w:rsid w:val="00296256"/>
    <w:rsid w:val="00407BE2"/>
    <w:rsid w:val="00475722"/>
    <w:rsid w:val="004C535D"/>
    <w:rsid w:val="004E4C37"/>
    <w:rsid w:val="005473DB"/>
    <w:rsid w:val="00575F0E"/>
    <w:rsid w:val="006648BD"/>
    <w:rsid w:val="006D510B"/>
    <w:rsid w:val="008F5B10"/>
    <w:rsid w:val="00903E5D"/>
    <w:rsid w:val="00927495"/>
    <w:rsid w:val="009C54B1"/>
    <w:rsid w:val="00A228A0"/>
    <w:rsid w:val="00D32340"/>
    <w:rsid w:val="00FD5E26"/>
    <w:rsid w:val="04F44DB0"/>
    <w:rsid w:val="05761465"/>
    <w:rsid w:val="10815BCA"/>
    <w:rsid w:val="121A3A59"/>
    <w:rsid w:val="25C973A5"/>
    <w:rsid w:val="275E3AD0"/>
    <w:rsid w:val="3E864895"/>
    <w:rsid w:val="4173670D"/>
    <w:rsid w:val="47546135"/>
    <w:rsid w:val="4F794DD4"/>
    <w:rsid w:val="53583B8F"/>
    <w:rsid w:val="5C4F22AD"/>
    <w:rsid w:val="5D2F017A"/>
    <w:rsid w:val="6C6D4D4E"/>
    <w:rsid w:val="6EA10249"/>
    <w:rsid w:val="7AF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167</Words>
  <Characters>953</Characters>
  <Lines>7</Lines>
  <Paragraphs>2</Paragraphs>
  <TotalTime>0</TotalTime>
  <ScaleCrop>false</ScaleCrop>
  <LinksUpToDate>false</LinksUpToDate>
  <CharactersWithSpaces>1118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2015-06-09T03:08:00Z</dcterms:created>
  <dc:creator>dell</dc:creator>
  <cp:lastModifiedBy>幸福的朱xx</cp:lastModifiedBy>
  <dcterms:modified xsi:type="dcterms:W3CDTF">2020-09-09T07:26:35Z</dcterms:modified>
  <dc:title>深圳市校长领导力提升培训合作机构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