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XX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3BCF550D"/>
    <w:rsid w:val="45D0755A"/>
    <w:rsid w:val="566D3525"/>
    <w:rsid w:val="63DD3932"/>
    <w:rsid w:val="653F43A1"/>
    <w:rsid w:val="6FD83A3E"/>
    <w:rsid w:val="72EFE20E"/>
    <w:rsid w:val="7F5DD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2018-06-08T23:19:00Z</dcterms:created>
  <dc:creator>ퟸش煐ڮ튀ش獈ڮퟸش玀ڮ꿀ז玸ڮ</dc:creator>
  <cp:lastModifiedBy>yt</cp:lastModifiedBy>
  <dcterms:modified xsi:type="dcterms:W3CDTF">2022-06-16T15:21:34Z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