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eastAsia="zh-CN"/>
        </w:rPr>
        <w:t>附件</w:t>
      </w:r>
    </w:p>
    <w:p>
      <w:pPr>
        <w:widowControl/>
        <w:spacing w:line="560" w:lineRule="exact"/>
        <w:ind w:firstLine="880"/>
        <w:jc w:val="center"/>
        <w:rPr>
          <w:rFonts w:hint="default" w:ascii="楷体_GB2312" w:hAnsi="宋体" w:eastAsia="仿宋_GB2312"/>
          <w:color w:val="000000"/>
          <w:sz w:val="30"/>
          <w:szCs w:val="30"/>
          <w:lang w:val="en-US" w:eastAsia="zh-CN"/>
        </w:rPr>
      </w:pPr>
      <w:r>
        <w:rPr>
          <w:rFonts w:hint="eastAsia" w:ascii="宋体" w:hAnsi="宋体"/>
          <w:b/>
          <w:color w:val="000000"/>
          <w:sz w:val="36"/>
          <w:szCs w:val="36"/>
          <w:lang w:val="en-US" w:eastAsia="zh-CN"/>
        </w:rPr>
        <w:t>xxx项目采购文件</w:t>
      </w:r>
    </w:p>
    <w:p>
      <w:pPr>
        <w:widowControl/>
        <w:spacing w:line="560" w:lineRule="exact"/>
        <w:ind w:firstLine="640"/>
        <w:jc w:val="left"/>
        <w:rPr>
          <w:rFonts w:eastAsia="仿宋_GB2312"/>
          <w:color w:val="000000"/>
          <w:sz w:val="32"/>
          <w:szCs w:val="32"/>
        </w:rPr>
      </w:pPr>
    </w:p>
    <w:p>
      <w:pPr>
        <w:widowControl/>
        <w:spacing w:line="560" w:lineRule="exact"/>
        <w:ind w:firstLine="640"/>
        <w:jc w:val="left"/>
        <w:rPr>
          <w:rFonts w:eastAsia="仿宋_GB2312"/>
          <w:color w:val="000000"/>
          <w:sz w:val="32"/>
          <w:szCs w:val="32"/>
        </w:rPr>
      </w:pPr>
    </w:p>
    <w:p>
      <w:pPr>
        <w:widowControl/>
        <w:spacing w:line="560" w:lineRule="exact"/>
        <w:ind w:firstLine="640"/>
        <w:jc w:val="left"/>
        <w:rPr>
          <w:rFonts w:eastAsia="仿宋_GB2312"/>
          <w:color w:val="000000"/>
          <w:sz w:val="32"/>
          <w:szCs w:val="32"/>
        </w:rPr>
      </w:pPr>
    </w:p>
    <w:p>
      <w:pPr>
        <w:widowControl/>
        <w:spacing w:line="560" w:lineRule="exact"/>
        <w:ind w:firstLine="640"/>
        <w:jc w:val="left"/>
        <w:rPr>
          <w:rFonts w:eastAsia="仿宋_GB2312"/>
          <w:color w:val="000000"/>
          <w:sz w:val="32"/>
          <w:szCs w:val="32"/>
        </w:rPr>
      </w:pPr>
    </w:p>
    <w:p>
      <w:pPr>
        <w:pStyle w:val="2"/>
        <w:spacing w:line="560" w:lineRule="exact"/>
      </w:pPr>
    </w:p>
    <w:p>
      <w:pPr>
        <w:spacing w:line="560" w:lineRule="exact"/>
      </w:pPr>
    </w:p>
    <w:p>
      <w:pPr>
        <w:pStyle w:val="2"/>
        <w:spacing w:line="560" w:lineRule="exact"/>
      </w:pPr>
    </w:p>
    <w:p>
      <w:pPr>
        <w:spacing w:line="560" w:lineRule="exact"/>
      </w:pPr>
    </w:p>
    <w:p>
      <w:pPr>
        <w:pStyle w:val="2"/>
        <w:spacing w:line="560" w:lineRule="exact"/>
      </w:pPr>
    </w:p>
    <w:p>
      <w:pPr>
        <w:spacing w:line="560" w:lineRule="exact"/>
      </w:pPr>
    </w:p>
    <w:p>
      <w:pPr>
        <w:pStyle w:val="2"/>
        <w:spacing w:line="560" w:lineRule="exact"/>
      </w:pPr>
    </w:p>
    <w:p>
      <w:pPr>
        <w:spacing w:line="560" w:lineRule="exact"/>
        <w:jc w:val="center"/>
      </w:pPr>
    </w:p>
    <w:p>
      <w:pPr>
        <w:pStyle w:val="2"/>
        <w:spacing w:line="560" w:lineRule="exact"/>
        <w:jc w:val="center"/>
        <w:rPr>
          <w:rFonts w:hint="eastAsia"/>
          <w:lang w:eastAsia="zh-CN"/>
        </w:rPr>
      </w:pPr>
    </w:p>
    <w:p>
      <w:pPr>
        <w:pStyle w:val="2"/>
        <w:spacing w:line="560" w:lineRule="exact"/>
        <w:jc w:val="center"/>
        <w:rPr>
          <w:rFonts w:hint="eastAsia"/>
          <w:lang w:eastAsia="zh-CN"/>
        </w:rPr>
      </w:pPr>
    </w:p>
    <w:p>
      <w:pPr>
        <w:pStyle w:val="2"/>
        <w:spacing w:line="560" w:lineRule="exact"/>
        <w:jc w:val="center"/>
        <w:rPr>
          <w:rFonts w:hint="eastAsia"/>
          <w:lang w:eastAsia="zh-CN"/>
        </w:rPr>
      </w:pPr>
    </w:p>
    <w:p>
      <w:pPr>
        <w:pStyle w:val="2"/>
        <w:spacing w:line="560" w:lineRule="exact"/>
        <w:jc w:val="center"/>
        <w:rPr>
          <w:rFonts w:hint="eastAsia"/>
          <w:lang w:eastAsia="zh-CN"/>
        </w:rPr>
      </w:pPr>
    </w:p>
    <w:p>
      <w:pPr>
        <w:pStyle w:val="2"/>
        <w:spacing w:line="560" w:lineRule="exact"/>
        <w:jc w:val="center"/>
        <w:rPr>
          <w:rFonts w:hint="eastAsia"/>
          <w:lang w:eastAsia="zh-CN"/>
        </w:rPr>
      </w:pPr>
    </w:p>
    <w:p>
      <w:pPr>
        <w:pStyle w:val="2"/>
        <w:spacing w:line="560" w:lineRule="exact"/>
        <w:jc w:val="center"/>
        <w:rPr>
          <w:rFonts w:hint="eastAsia"/>
          <w:lang w:eastAsia="zh-CN"/>
        </w:rPr>
      </w:pPr>
      <w:r>
        <w:rPr>
          <w:rFonts w:hint="eastAsia"/>
          <w:lang w:eastAsia="zh-CN"/>
        </w:rPr>
        <w:t>（单位或公司名称）</w:t>
      </w:r>
    </w:p>
    <w:p>
      <w:pPr>
        <w:spacing w:line="560" w:lineRule="exact"/>
        <w:jc w:val="center"/>
        <w:rPr>
          <w:rFonts w:hint="eastAsia"/>
          <w:lang w:eastAsia="zh-CN"/>
        </w:rPr>
      </w:pPr>
      <w:r>
        <w:rPr>
          <w:rFonts w:hint="eastAsia"/>
          <w:lang w:eastAsia="zh-CN"/>
        </w:rPr>
        <w:t>日期</w:t>
      </w:r>
    </w:p>
    <w:p>
      <w:pPr>
        <w:widowControl/>
        <w:spacing w:line="560" w:lineRule="exact"/>
        <w:ind w:firstLine="640"/>
        <w:jc w:val="center"/>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olor w:val="000000"/>
          <w:sz w:val="30"/>
          <w:szCs w:val="30"/>
          <w:lang w:eastAsia="zh-CN"/>
        </w:rPr>
      </w:pPr>
      <w:r>
        <w:rPr>
          <w:rFonts w:eastAsia="仿宋_GB2312"/>
          <w:color w:val="000000"/>
          <w:sz w:val="32"/>
          <w:szCs w:val="32"/>
        </w:rPr>
        <w:br w:type="page"/>
      </w:r>
      <w:r>
        <w:rPr>
          <w:rFonts w:hint="eastAsia" w:ascii="黑体" w:hAnsi="黑体" w:eastAsia="黑体"/>
          <w:color w:val="000000"/>
          <w:sz w:val="30"/>
          <w:szCs w:val="30"/>
          <w:lang w:eastAsia="zh-CN"/>
        </w:rPr>
        <w:t>目录</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lang w:eastAsia="zh-CN"/>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一</w:t>
      </w:r>
      <w:r>
        <w:rPr>
          <w:rFonts w:hint="eastAsia" w:ascii="黑体" w:hAnsi="黑体" w:eastAsia="黑体"/>
          <w:color w:val="000000"/>
          <w:sz w:val="30"/>
          <w:szCs w:val="30"/>
        </w:rPr>
        <w:t>、</w:t>
      </w:r>
      <w:r>
        <w:rPr>
          <w:rFonts w:hint="eastAsia" w:ascii="黑体" w:hAnsi="黑体" w:eastAsia="黑体"/>
          <w:color w:val="000000"/>
          <w:sz w:val="30"/>
          <w:szCs w:val="30"/>
          <w:lang w:eastAsia="zh-CN"/>
        </w:rPr>
        <w:t>投标方案</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楷体_GB2312" w:hAnsi="楷体_GB2312" w:eastAsia="楷体_GB2312" w:cs="楷体_GB2312"/>
          <w:color w:val="000000"/>
          <w:sz w:val="30"/>
          <w:szCs w:val="30"/>
          <w:lang w:eastAsia="zh-CN"/>
        </w:rPr>
      </w:pPr>
      <w:r>
        <w:rPr>
          <w:rFonts w:hint="eastAsia" w:ascii="楷体_GB2312" w:hAnsi="楷体_GB2312" w:eastAsia="楷体_GB2312" w:cs="楷体_GB2312"/>
          <w:color w:val="000000"/>
          <w:sz w:val="30"/>
          <w:szCs w:val="30"/>
          <w:lang w:eastAsia="zh-CN"/>
        </w:rPr>
        <w:t>（一）供应商基本情况</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spacing w:line="560" w:lineRule="exact"/>
              <w:jc w:val="center"/>
              <w:rPr>
                <w:rFonts w:ascii="方正仿宋_GBK" w:hAnsi="方正仿宋_GBK" w:eastAsia="方正仿宋_GBK" w:cs="方正仿宋_GBK"/>
                <w:sz w:val="24"/>
              </w:rPr>
            </w:pPr>
          </w:p>
        </w:tc>
        <w:tc>
          <w:tcPr>
            <w:tcW w:w="1991" w:type="dxa"/>
            <w:gridSpan w:val="2"/>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spacing w:line="560" w:lineRule="exact"/>
              <w:jc w:val="center"/>
              <w:rPr>
                <w:rFonts w:ascii="方正仿宋_GBK" w:hAnsi="方正仿宋_GBK" w:eastAsia="方正仿宋_GBK" w:cs="方正仿宋_GBK"/>
                <w:sz w:val="24"/>
              </w:rPr>
            </w:pPr>
          </w:p>
        </w:tc>
        <w:tc>
          <w:tcPr>
            <w:tcW w:w="1991" w:type="dxa"/>
            <w:gridSpan w:val="2"/>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500" w:type="dxa"/>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1485" w:type="dxa"/>
            <w:tcBorders>
              <w:top w:val="single" w:color="auto" w:sz="4" w:space="0"/>
            </w:tcBorders>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0"/>
            <w:vAlign w:val="center"/>
          </w:tcPr>
          <w:p>
            <w:pPr>
              <w:spacing w:line="560" w:lineRule="exact"/>
              <w:jc w:val="center"/>
              <w:rPr>
                <w:rFonts w:ascii="方正仿宋_GBK" w:hAnsi="方正仿宋_GBK" w:eastAsia="方正仿宋_GBK" w:cs="方正仿宋_GBK"/>
                <w:sz w:val="24"/>
              </w:rPr>
            </w:pPr>
          </w:p>
        </w:tc>
        <w:tc>
          <w:tcPr>
            <w:tcW w:w="1991" w:type="dxa"/>
            <w:gridSpan w:val="2"/>
            <w:noWrap w:val="0"/>
            <w:vAlign w:val="center"/>
          </w:tcPr>
          <w:p>
            <w:pPr>
              <w:spacing w:line="560" w:lineRule="exact"/>
              <w:jc w:val="center"/>
              <w:rPr>
                <w:rFonts w:ascii="方正仿宋_GBK" w:hAnsi="方正仿宋_GBK" w:eastAsia="方正仿宋_GBK" w:cs="方正仿宋_GBK"/>
                <w:sz w:val="24"/>
              </w:rPr>
            </w:pPr>
          </w:p>
        </w:tc>
        <w:tc>
          <w:tcPr>
            <w:tcW w:w="1500" w:type="dxa"/>
            <w:noWrap w:val="0"/>
            <w:vAlign w:val="center"/>
          </w:tcPr>
          <w:p>
            <w:pPr>
              <w:spacing w:line="560" w:lineRule="exact"/>
              <w:jc w:val="center"/>
              <w:rPr>
                <w:rFonts w:ascii="方正仿宋_GBK" w:hAnsi="方正仿宋_GBK" w:eastAsia="方正仿宋_GBK" w:cs="方正仿宋_GBK"/>
                <w:sz w:val="24"/>
              </w:rPr>
            </w:pPr>
          </w:p>
        </w:tc>
        <w:tc>
          <w:tcPr>
            <w:tcW w:w="1485" w:type="dxa"/>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0"/>
            <w:vAlign w:val="center"/>
          </w:tcPr>
          <w:p>
            <w:pPr>
              <w:snapToGrid w:val="0"/>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0"/>
            <w:vAlign w:val="center"/>
          </w:tcPr>
          <w:p>
            <w:pPr>
              <w:spacing w:line="560" w:lineRule="exact"/>
              <w:jc w:val="center"/>
              <w:rPr>
                <w:rFonts w:ascii="方正仿宋_GBK" w:hAnsi="方正仿宋_GBK" w:eastAsia="方正仿宋_GBK" w:cs="方正仿宋_GBK"/>
                <w:sz w:val="24"/>
              </w:rPr>
            </w:pPr>
          </w:p>
        </w:tc>
        <w:tc>
          <w:tcPr>
            <w:tcW w:w="1991" w:type="dxa"/>
            <w:gridSpan w:val="2"/>
            <w:noWrap w:val="0"/>
            <w:vAlign w:val="center"/>
          </w:tcPr>
          <w:p>
            <w:pPr>
              <w:spacing w:line="560" w:lineRule="exact"/>
              <w:jc w:val="center"/>
              <w:rPr>
                <w:rFonts w:ascii="方正仿宋_GBK" w:hAnsi="方正仿宋_GBK" w:eastAsia="方正仿宋_GBK" w:cs="方正仿宋_GBK"/>
                <w:sz w:val="24"/>
              </w:rPr>
            </w:pPr>
          </w:p>
        </w:tc>
        <w:tc>
          <w:tcPr>
            <w:tcW w:w="1500" w:type="dxa"/>
            <w:noWrap w:val="0"/>
            <w:vAlign w:val="center"/>
          </w:tcPr>
          <w:p>
            <w:pPr>
              <w:spacing w:line="560" w:lineRule="exact"/>
              <w:jc w:val="center"/>
              <w:rPr>
                <w:rFonts w:ascii="方正仿宋_GBK" w:hAnsi="方正仿宋_GBK" w:eastAsia="方正仿宋_GBK" w:cs="方正仿宋_GBK"/>
                <w:sz w:val="24"/>
              </w:rPr>
            </w:pPr>
          </w:p>
        </w:tc>
        <w:tc>
          <w:tcPr>
            <w:tcW w:w="1485" w:type="dxa"/>
            <w:noWrap w:val="0"/>
            <w:vAlign w:val="center"/>
          </w:tcPr>
          <w:p>
            <w:pPr>
              <w:spacing w:line="560" w:lineRule="exact"/>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line="5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pacing w:line="56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楷体_GB2312" w:hAnsi="楷体_GB2312" w:eastAsia="楷体_GB2312" w:cs="楷体_GB2312"/>
          <w:color w:val="000000"/>
          <w:sz w:val="30"/>
          <w:szCs w:val="30"/>
          <w:lang w:eastAsia="zh-CN"/>
        </w:rPr>
      </w:pPr>
      <w:r>
        <w:rPr>
          <w:rFonts w:hint="eastAsia" w:ascii="楷体_GB2312" w:hAnsi="楷体_GB2312" w:eastAsia="楷体_GB2312" w:cs="楷体_GB2312"/>
          <w:color w:val="000000"/>
          <w:sz w:val="30"/>
          <w:szCs w:val="30"/>
          <w:lang w:eastAsia="zh-CN"/>
        </w:rPr>
        <w:t>（二）产品内容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lang w:eastAsia="zh-CN"/>
        </w:rPr>
      </w:pPr>
      <w:r>
        <w:rPr>
          <w:rFonts w:hint="eastAsia" w:ascii="黑体" w:hAnsi="黑体" w:eastAsia="黑体"/>
          <w:color w:val="000000"/>
          <w:sz w:val="30"/>
          <w:szCs w:val="30"/>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lang w:eastAsia="zh-CN"/>
        </w:rPr>
      </w:pPr>
      <w:r>
        <w:rPr>
          <w:rFonts w:hint="eastAsia" w:ascii="楷体_GB2312" w:hAnsi="楷体_GB2312" w:eastAsia="楷体_GB2312" w:cs="楷体_GB2312"/>
          <w:color w:val="000000"/>
          <w:sz w:val="30"/>
          <w:szCs w:val="30"/>
          <w:lang w:eastAsia="zh-CN"/>
        </w:rPr>
        <w:t>（三）报价</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二</w:t>
      </w:r>
      <w:r>
        <w:rPr>
          <w:rFonts w:hint="eastAsia" w:ascii="黑体" w:hAnsi="黑体" w:eastAsia="黑体"/>
          <w:color w:val="000000"/>
          <w:sz w:val="30"/>
          <w:szCs w:val="30"/>
        </w:rPr>
        <w:t>、供应商资质证明材料及联系方式</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三</w:t>
      </w:r>
      <w:r>
        <w:rPr>
          <w:rFonts w:hint="eastAsia" w:ascii="黑体" w:hAnsi="黑体" w:eastAsia="黑体"/>
          <w:color w:val="000000"/>
          <w:sz w:val="30"/>
          <w:szCs w:val="30"/>
        </w:rPr>
        <w:t>、公司法定代表人的身份证复印件</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四</w:t>
      </w:r>
      <w:r>
        <w:rPr>
          <w:rFonts w:hint="eastAsia" w:ascii="黑体" w:hAnsi="黑体" w:eastAsia="黑体"/>
          <w:color w:val="000000"/>
          <w:sz w:val="30"/>
          <w:szCs w:val="30"/>
        </w:rPr>
        <w:t>、法定代表人授权委托书</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lang w:eastAsia="zh-CN"/>
        </w:rPr>
      </w:pPr>
      <w:r>
        <w:rPr>
          <w:rFonts w:hint="eastAsia" w:ascii="黑体" w:hAnsi="黑体" w:eastAsia="黑体"/>
          <w:color w:val="000000"/>
          <w:sz w:val="30"/>
          <w:szCs w:val="30"/>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五</w:t>
      </w:r>
      <w:r>
        <w:rPr>
          <w:rFonts w:hint="eastAsia" w:ascii="黑体" w:hAnsi="黑体" w:eastAsia="黑体"/>
          <w:color w:val="000000"/>
          <w:sz w:val="30"/>
          <w:szCs w:val="30"/>
        </w:rPr>
        <w:t>、符合资质要求的承诺函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u w:val="single"/>
          <w:lang w:val="en-US" w:eastAsia="zh-CN"/>
        </w:rPr>
      </w:pPr>
      <w:r>
        <w:rPr>
          <w:rFonts w:hint="eastAsia"/>
          <w:lang w:eastAsia="zh-CN"/>
        </w:rPr>
        <w:t>我单位（公司）</w:t>
      </w:r>
      <w:r>
        <w:rPr>
          <w:rFonts w:hint="eastAsia"/>
          <w:u w:val="single"/>
          <w:lang w:val="en-US" w:eastAsia="zh-CN"/>
        </w:rPr>
        <w:t xml:space="preserve">                      </w:t>
      </w:r>
      <w:r>
        <w:rPr>
          <w:rFonts w:hint="eastAsia"/>
          <w:u w:val="none"/>
          <w:lang w:val="en-US" w:eastAsia="zh-CN"/>
        </w:rPr>
        <w:t>郑重作出以下承诺：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符合《中华人民共和国政府采购法》第二十二条规定的资质要求；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（二）具有独立法人资格或具有独立承担民事责任的能力（提供营业执照或事业单位法人证等法人证明扫描件，原件备查）；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（四）未被列入失信被执行人、重大税收违法案件当事人名单、政府采购严重违法失信行为记录名单；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（五）不存在《深圳市财政局政府采购供应商信用信息管理办法》（深财规〔2023〕3号）列明的严重违法失信行为；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（六）</w:t>
      </w:r>
      <w:r>
        <w:rPr>
          <w:rFonts w:hint="eastAsia" w:hAnsi="仿宋_GB2312" w:cs="仿宋_GB2312"/>
          <w:color w:val="auto"/>
          <w:sz w:val="32"/>
          <w:szCs w:val="32"/>
          <w:highlight w:val="none"/>
          <w:u w:val="none"/>
          <w:lang w:val="en-US" w:eastAsia="zh-CN"/>
        </w:rPr>
        <w:t>本单位/公司已知悉以下情况：</w:t>
      </w:r>
      <w:r>
        <w:rPr>
          <w:rFonts w:hint="eastAsia" w:ascii="仿宋_GB2312" w:hAnsi="仿宋_GB2312" w:eastAsia="仿宋_GB2312" w:cs="仿宋_GB2312"/>
          <w:color w:val="auto"/>
          <w:sz w:val="32"/>
          <w:szCs w:val="32"/>
          <w:highlight w:val="none"/>
          <w:u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hAnsi="仿宋_GB2312" w:cs="仿宋_GB2312"/>
          <w:color w:val="auto"/>
          <w:sz w:val="32"/>
          <w:szCs w:val="32"/>
          <w:highlight w:val="none"/>
          <w:u w:val="none"/>
          <w:lang w:val="en-US" w:eastAsia="zh-CN"/>
        </w:rPr>
        <w:t>本单位/公司承诺，不存在违反上述规定事项。</w:t>
      </w:r>
    </w:p>
    <w:p>
      <w:pPr>
        <w:spacing w:line="560" w:lineRule="exact"/>
        <w:rPr>
          <w:rFonts w:hint="eastAsia"/>
          <w:lang w:eastAsia="zh-CN"/>
        </w:rPr>
      </w:pP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单位负责人签字</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（盖单位章）</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X</w:t>
      </w:r>
      <w:r>
        <w:rPr>
          <w:rFonts w:hint="eastAsia" w:ascii="仿宋_GB2312" w:hAnsi="仿宋_GB2312" w:eastAsia="仿宋_GB2312" w:cs="仿宋_GB2312"/>
          <w:color w:val="000000"/>
          <w:sz w:val="32"/>
          <w:szCs w:val="32"/>
        </w:rPr>
        <w:t>日</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lang w:eastAsia="zh-CN"/>
        </w:rPr>
      </w:pPr>
      <w:r>
        <w:rPr>
          <w:rFonts w:hint="eastAsia" w:ascii="黑体" w:hAnsi="黑体" w:eastAsia="黑体"/>
          <w:color w:val="000000"/>
          <w:sz w:val="30"/>
          <w:szCs w:val="30"/>
          <w:lang w:eastAsia="zh-CN"/>
        </w:rPr>
        <w:br w:type="page"/>
      </w:r>
      <w:r>
        <w:rPr>
          <w:rFonts w:hint="eastAsia" w:ascii="黑体" w:hAnsi="黑体" w:eastAsia="黑体"/>
          <w:color w:val="000000"/>
          <w:sz w:val="30"/>
          <w:szCs w:val="30"/>
          <w:lang w:eastAsia="zh-CN"/>
        </w:rPr>
        <w:t>六</w:t>
      </w:r>
      <w:r>
        <w:rPr>
          <w:rFonts w:hint="eastAsia" w:ascii="黑体" w:hAnsi="黑体" w:eastAsia="黑体"/>
          <w:color w:val="000000"/>
          <w:sz w:val="30"/>
          <w:szCs w:val="30"/>
        </w:rPr>
        <w:t>、符合项目服务要求的证明材料等</w:t>
      </w:r>
    </w:p>
    <w:p>
      <w:pPr>
        <w:keepNext w:val="0"/>
        <w:keepLines w:val="0"/>
        <w:pageBreakBefore w:val="0"/>
        <w:widowControl/>
        <w:kinsoku/>
        <w:wordWrap/>
        <w:overflowPunct/>
        <w:topLinePunct w:val="0"/>
        <w:autoSpaceDE/>
        <w:autoSpaceDN/>
        <w:bidi w:val="0"/>
        <w:adjustRightInd/>
        <w:snapToGrid/>
        <w:spacing w:before="157" w:beforeLines="50" w:line="560" w:lineRule="exact"/>
        <w:ind w:firstLine="600" w:firstLineChars="200"/>
        <w:jc w:val="left"/>
        <w:textAlignment w:val="auto"/>
        <w:rPr>
          <w:rFonts w:hint="eastAsia" w:ascii="黑体" w:hAnsi="黑体" w:eastAsia="黑体"/>
          <w:color w:val="000000"/>
          <w:sz w:val="30"/>
          <w:szCs w:val="30"/>
        </w:rPr>
      </w:pPr>
      <w:r>
        <w:rPr>
          <w:rFonts w:hint="eastAsia" w:ascii="黑体" w:hAnsi="黑体" w:eastAsia="黑体"/>
          <w:color w:val="000000"/>
          <w:sz w:val="30"/>
          <w:szCs w:val="30"/>
          <w:lang w:val="en-US" w:eastAsia="zh-CN"/>
        </w:rPr>
        <w:t>......</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000000"/>
          <w:sz w:val="32"/>
          <w:szCs w:val="32"/>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Noto Sans CJK JP Medium">
    <w:panose1 w:val="020B0600000000000000"/>
    <w:charset w:val="86"/>
    <w:family w:val="auto"/>
    <w:pitch w:val="default"/>
    <w:sig w:usb0="30000083" w:usb1="2BDF3C10" w:usb2="00000016" w:usb3="00000000" w:csb0="602E0107"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方正黑体简体">
    <w:altName w:val="方正黑体_GBK"/>
    <w:panose1 w:val="03000509000000000000"/>
    <w:charset w:val="00"/>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7"/>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CD0FFE"/>
    <w:rsid w:val="1CD33CAE"/>
    <w:rsid w:val="1FFD02D3"/>
    <w:rsid w:val="2F5E02E3"/>
    <w:rsid w:val="2FF73B05"/>
    <w:rsid w:val="3AFF07B7"/>
    <w:rsid w:val="4A7D5342"/>
    <w:rsid w:val="5BBF8F85"/>
    <w:rsid w:val="5FD99AC3"/>
    <w:rsid w:val="5FDF4E49"/>
    <w:rsid w:val="5FFEA804"/>
    <w:rsid w:val="747EEA42"/>
    <w:rsid w:val="76BD806D"/>
    <w:rsid w:val="79FF0A13"/>
    <w:rsid w:val="7AB77B7C"/>
    <w:rsid w:val="7CD7FB28"/>
    <w:rsid w:val="7ED764B5"/>
    <w:rsid w:val="8DF59CE1"/>
    <w:rsid w:val="97EF8612"/>
    <w:rsid w:val="AFFF2E63"/>
    <w:rsid w:val="B8EA38E2"/>
    <w:rsid w:val="BEF56EFB"/>
    <w:rsid w:val="BF9FB0F0"/>
    <w:rsid w:val="BFCEBD03"/>
    <w:rsid w:val="D63B5B2F"/>
    <w:rsid w:val="DBFD41E3"/>
    <w:rsid w:val="EDFC81EF"/>
    <w:rsid w:val="EF431CB6"/>
    <w:rsid w:val="F3CCF439"/>
    <w:rsid w:val="F6FFE5F9"/>
    <w:rsid w:val="FD7F2BC9"/>
    <w:rsid w:val="FDD7BDAA"/>
    <w:rsid w:val="FEBF7CBE"/>
    <w:rsid w:val="FECD0FFE"/>
    <w:rsid w:val="FEF5DFE6"/>
    <w:rsid w:val="FFD60D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仿宋_GB2312" w:hAnsi="Times New Roman" w:eastAsia="仿宋_GB2312" w:cs="Times New Roman"/>
      <w:kern w:val="2"/>
      <w:sz w:val="32"/>
      <w:szCs w:val="72"/>
      <w:lang w:val="en-US" w:eastAsia="zh-CN" w:bidi="ar-SA"/>
    </w:rPr>
  </w:style>
  <w:style w:type="paragraph" w:styleId="3">
    <w:name w:val="heading 1"/>
    <w:basedOn w:val="4"/>
    <w:next w:val="4"/>
    <w:qFormat/>
    <w:uiPriority w:val="0"/>
    <w:pPr>
      <w:keepNext/>
      <w:keepLines/>
      <w:spacing w:beforeLines="0" w:beforeAutospacing="0" w:afterLines="0" w:afterAutospacing="0" w:line="560" w:lineRule="exact"/>
      <w:jc w:val="center"/>
      <w:outlineLvl w:val="0"/>
    </w:pPr>
    <w:rPr>
      <w:rFonts w:eastAsia="方正黑体_GBK" w:cs="Times New Roman"/>
      <w:b/>
      <w:kern w:val="44"/>
      <w:sz w:val="44"/>
    </w:rPr>
  </w:style>
  <w:style w:type="paragraph" w:styleId="5">
    <w:name w:val="heading 2"/>
    <w:basedOn w:val="3"/>
    <w:next w:val="3"/>
    <w:unhideWhenUsed/>
    <w:qFormat/>
    <w:uiPriority w:val="0"/>
    <w:pPr>
      <w:keepNext/>
      <w:keepLines/>
      <w:spacing w:beforeLines="0" w:beforeAutospacing="0" w:afterLines="0" w:afterAutospacing="0" w:line="560" w:lineRule="exact"/>
      <w:jc w:val="center"/>
      <w:outlineLvl w:val="1"/>
    </w:pPr>
    <w:rPr>
      <w:rFonts w:ascii="Arial" w:hAnsi="Arial" w:eastAsia="方正黑体简体"/>
      <w:sz w:val="40"/>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sz w:val="32"/>
      <w:szCs w:val="24"/>
    </w:rPr>
  </w:style>
  <w:style w:type="paragraph" w:styleId="4">
    <w:name w:val="toc 1"/>
    <w:basedOn w:val="1"/>
    <w:next w:val="1"/>
    <w:qFormat/>
    <w:uiPriority w:val="0"/>
  </w:style>
  <w:style w:type="paragraph" w:styleId="6">
    <w:name w:val="Body Text Indent"/>
    <w:basedOn w:val="1"/>
    <w:unhideWhenUsed/>
    <w:qFormat/>
    <w:uiPriority w:val="99"/>
    <w:pPr>
      <w:spacing w:afterLines="0" w:afterAutospacing="0"/>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210"/>
      <w:jc w:val="left"/>
    </w:pPr>
    <w:rPr>
      <w:smallCaps/>
      <w:sz w:val="20"/>
    </w:rPr>
  </w:style>
  <w:style w:type="paragraph" w:styleId="10">
    <w:name w:val="Normal (Web)"/>
    <w:basedOn w:val="1"/>
    <w:unhideWhenUsed/>
    <w:qFormat/>
    <w:uiPriority w:val="0"/>
    <w:pPr>
      <w:widowControl/>
      <w:spacing w:before="100" w:beforeAutospacing="1" w:after="100" w:afterAutospacing="1"/>
    </w:pPr>
    <w:rPr>
      <w:rFonts w:ascii="宋体" w:hAnsi="宋体" w:eastAsia="宋体" w:cs="宋体"/>
      <w:kern w:val="0"/>
      <w:sz w:val="24"/>
      <w:szCs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3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2026-02-04T06:42:00Z</dcterms:created>
  <dc:creator>wangshaoshan </dc:creator>
  <cp:lastModifiedBy>yt</cp:lastModifiedBy>
  <cp:lastPrinted>2026-02-03T07:37:57Z</cp:lastPrinted>
  <dcterms:modified xsi:type="dcterms:W3CDTF">2026-03-16T09:40:43Z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5231553C22A12D719B5FB769A98F89D6</vt:lpwstr>
  </property>
</Properties>
</file>