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903" w:rsidRPr="00221F8A" w:rsidRDefault="00ED1903" w:rsidP="00221F8A">
      <w:pPr>
        <w:adjustRightInd w:val="0"/>
        <w:spacing w:line="240" w:lineRule="auto"/>
        <w:jc w:val="center"/>
        <w:rPr>
          <w:rFonts w:ascii="方正小标宋简体" w:eastAsia="方正小标宋简体"/>
          <w:snapToGrid w:val="0"/>
          <w:kern w:val="0"/>
          <w:sz w:val="44"/>
          <w:szCs w:val="44"/>
        </w:rPr>
      </w:pPr>
      <w:r w:rsidRPr="00221F8A">
        <w:rPr>
          <w:rFonts w:ascii="方正小标宋简体" w:eastAsia="方正小标宋简体" w:hint="eastAsia"/>
          <w:snapToGrid w:val="0"/>
          <w:kern w:val="0"/>
          <w:sz w:val="44"/>
          <w:szCs w:val="44"/>
        </w:rPr>
        <w:t>诚信承诺函</w:t>
      </w:r>
    </w:p>
    <w:p w:rsidR="00ED1903" w:rsidRDefault="00ED1903" w:rsidP="00ED1903">
      <w:pPr>
        <w:pStyle w:val="a9"/>
        <w:keepNext w:val="0"/>
        <w:adjustRightInd/>
        <w:spacing w:before="0" w:after="0" w:line="240" w:lineRule="auto"/>
        <w:outlineLvl w:val="2"/>
        <w:rPr>
          <w:rFonts w:hAnsi="宋体"/>
          <w:szCs w:val="24"/>
        </w:rPr>
      </w:pPr>
    </w:p>
    <w:p w:rsidR="00ED1903" w:rsidRPr="00221F8A" w:rsidRDefault="00ED1903" w:rsidP="00221F8A">
      <w:pPr>
        <w:spacing w:line="560" w:lineRule="exact"/>
        <w:jc w:val="left"/>
        <w:rPr>
          <w:rFonts w:ascii="仿宋_GB2312" w:eastAsia="仿宋_GB2312" w:cs="Courier New"/>
          <w:snapToGrid w:val="0"/>
          <w:sz w:val="32"/>
          <w:szCs w:val="32"/>
        </w:rPr>
      </w:pPr>
      <w:r w:rsidRPr="00221F8A">
        <w:rPr>
          <w:rFonts w:ascii="仿宋_GB2312" w:eastAsia="仿宋_GB2312" w:cs="Courier New" w:hint="eastAsia"/>
          <w:snapToGrid w:val="0"/>
          <w:sz w:val="32"/>
          <w:szCs w:val="32"/>
        </w:rPr>
        <w:t>深圳市盐田区人民医院：</w:t>
      </w:r>
    </w:p>
    <w:p w:rsidR="00ED1903" w:rsidRPr="00221F8A" w:rsidRDefault="00ED1903" w:rsidP="00221F8A">
      <w:pPr>
        <w:spacing w:line="560" w:lineRule="exact"/>
        <w:ind w:firstLineChars="200" w:firstLine="640"/>
        <w:jc w:val="left"/>
        <w:rPr>
          <w:rFonts w:ascii="仿宋_GB2312" w:eastAsia="仿宋_GB2312" w:cs="Courier New"/>
          <w:snapToGrid w:val="0"/>
          <w:sz w:val="32"/>
          <w:szCs w:val="32"/>
        </w:rPr>
      </w:pPr>
      <w:r w:rsidRPr="00221F8A">
        <w:rPr>
          <w:rFonts w:ascii="仿宋_GB2312" w:eastAsia="仿宋_GB2312" w:cs="Courier New" w:hint="eastAsia"/>
          <w:snapToGrid w:val="0"/>
          <w:sz w:val="32"/>
          <w:szCs w:val="32"/>
        </w:rPr>
        <w:t>我公司承诺，根据《深圳市政府采购供应商诚信管理暂行办法》相关规定，在参与政府采购活动中不存在出现诚信相关问题且在相关主管部门处理措施实施期限内，如若投标文件与事实情况不符，我司自愿承担“隐瞒真实情况，提供虚假资料”以及其他一切不利的法律后果。</w:t>
      </w:r>
    </w:p>
    <w:p w:rsidR="00ED1903" w:rsidRPr="00221F8A" w:rsidRDefault="00ED1903" w:rsidP="00221F8A">
      <w:pPr>
        <w:spacing w:line="560" w:lineRule="exact"/>
        <w:ind w:firstLineChars="200" w:firstLine="640"/>
        <w:jc w:val="left"/>
        <w:rPr>
          <w:rFonts w:ascii="仿宋_GB2312" w:eastAsia="仿宋_GB2312" w:cs="Courier New"/>
          <w:snapToGrid w:val="0"/>
          <w:sz w:val="32"/>
          <w:szCs w:val="32"/>
        </w:rPr>
      </w:pPr>
      <w:r w:rsidRPr="00221F8A">
        <w:rPr>
          <w:rFonts w:ascii="仿宋_GB2312" w:eastAsia="仿宋_GB2312" w:cs="Courier New" w:hint="eastAsia"/>
          <w:snapToGrid w:val="0"/>
          <w:sz w:val="32"/>
          <w:szCs w:val="32"/>
        </w:rPr>
        <w:t>我公司承诺，在参加政府采购活动中没有出现下列行为之一：</w:t>
      </w:r>
    </w:p>
    <w:p w:rsidR="00ED1903" w:rsidRPr="00221F8A" w:rsidRDefault="00ED1903" w:rsidP="00221F8A">
      <w:pPr>
        <w:spacing w:line="560" w:lineRule="exact"/>
        <w:ind w:firstLineChars="200" w:firstLine="640"/>
        <w:jc w:val="left"/>
        <w:rPr>
          <w:rFonts w:ascii="仿宋_GB2312" w:eastAsia="仿宋_GB2312" w:cs="Courier New"/>
          <w:snapToGrid w:val="0"/>
          <w:sz w:val="32"/>
          <w:szCs w:val="32"/>
        </w:rPr>
      </w:pPr>
      <w:r w:rsidRPr="00221F8A">
        <w:rPr>
          <w:rFonts w:ascii="仿宋_GB2312" w:eastAsia="仿宋_GB2312" w:cs="Courier New" w:hint="eastAsia"/>
          <w:snapToGrid w:val="0"/>
          <w:sz w:val="32"/>
          <w:szCs w:val="32"/>
        </w:rPr>
        <w:t>（一）投标截止后，无正当理由撤销其投标行为，导致项目无法正常开评标的；</w:t>
      </w:r>
    </w:p>
    <w:p w:rsidR="00ED1903" w:rsidRPr="00221F8A" w:rsidRDefault="00ED1903" w:rsidP="00221F8A">
      <w:pPr>
        <w:spacing w:line="560" w:lineRule="exact"/>
        <w:ind w:firstLineChars="200" w:firstLine="640"/>
        <w:jc w:val="left"/>
        <w:rPr>
          <w:rFonts w:ascii="仿宋_GB2312" w:eastAsia="仿宋_GB2312" w:cs="Courier New"/>
          <w:snapToGrid w:val="0"/>
          <w:sz w:val="32"/>
          <w:szCs w:val="32"/>
        </w:rPr>
      </w:pPr>
      <w:r w:rsidRPr="00221F8A">
        <w:rPr>
          <w:rFonts w:ascii="仿宋_GB2312" w:eastAsia="仿宋_GB2312" w:cs="Courier New" w:hint="eastAsia"/>
          <w:snapToGrid w:val="0"/>
          <w:sz w:val="32"/>
          <w:szCs w:val="32"/>
        </w:rPr>
        <w:t>（二）未按《采购条例》规定签订、履行采购合同，严重影响采购人日常工作的；</w:t>
      </w:r>
    </w:p>
    <w:p w:rsidR="00ED1903" w:rsidRPr="00221F8A" w:rsidRDefault="00ED1903" w:rsidP="00221F8A">
      <w:pPr>
        <w:spacing w:line="560" w:lineRule="exact"/>
        <w:ind w:firstLineChars="200" w:firstLine="640"/>
        <w:jc w:val="left"/>
        <w:rPr>
          <w:rFonts w:ascii="仿宋_GB2312" w:eastAsia="仿宋_GB2312" w:cs="Courier New"/>
          <w:snapToGrid w:val="0"/>
          <w:sz w:val="32"/>
          <w:szCs w:val="32"/>
        </w:rPr>
      </w:pPr>
      <w:r w:rsidRPr="00221F8A">
        <w:rPr>
          <w:rFonts w:ascii="仿宋_GB2312" w:eastAsia="仿宋_GB2312" w:cs="Courier New" w:hint="eastAsia"/>
          <w:snapToGrid w:val="0"/>
          <w:sz w:val="32"/>
          <w:szCs w:val="32"/>
        </w:rPr>
        <w:t>（三）在投标文件中未说明且未经采购人同意，将中标项目分包给他人，情节严重的；</w:t>
      </w:r>
    </w:p>
    <w:p w:rsidR="00ED1903" w:rsidRPr="00221F8A" w:rsidRDefault="00ED1903" w:rsidP="00221F8A">
      <w:pPr>
        <w:spacing w:line="560" w:lineRule="exact"/>
        <w:ind w:firstLineChars="200" w:firstLine="640"/>
        <w:jc w:val="left"/>
        <w:rPr>
          <w:rFonts w:ascii="仿宋_GB2312" w:eastAsia="仿宋_GB2312" w:cs="Courier New"/>
          <w:snapToGrid w:val="0"/>
          <w:sz w:val="32"/>
          <w:szCs w:val="32"/>
        </w:rPr>
      </w:pPr>
      <w:r w:rsidRPr="00221F8A">
        <w:rPr>
          <w:rFonts w:ascii="仿宋_GB2312" w:eastAsia="仿宋_GB2312" w:cs="Courier New" w:hint="eastAsia"/>
          <w:snapToGrid w:val="0"/>
          <w:sz w:val="32"/>
          <w:szCs w:val="32"/>
        </w:rPr>
        <w:t>（四）严重违反合同约定，擅自降低货物质量等次和售后服务，货物、工程或者服务存在严重质量问题的；</w:t>
      </w:r>
    </w:p>
    <w:p w:rsidR="00ED1903" w:rsidRPr="00221F8A" w:rsidRDefault="00ED1903" w:rsidP="00221F8A">
      <w:pPr>
        <w:spacing w:line="560" w:lineRule="exact"/>
        <w:ind w:firstLineChars="200" w:firstLine="640"/>
        <w:jc w:val="left"/>
        <w:rPr>
          <w:rFonts w:ascii="仿宋_GB2312" w:eastAsia="仿宋_GB2312" w:cs="Courier New"/>
          <w:snapToGrid w:val="0"/>
          <w:sz w:val="32"/>
          <w:szCs w:val="32"/>
        </w:rPr>
      </w:pPr>
      <w:r w:rsidRPr="00221F8A">
        <w:rPr>
          <w:rFonts w:ascii="仿宋_GB2312" w:eastAsia="仿宋_GB2312" w:cs="Courier New" w:hint="eastAsia"/>
          <w:snapToGrid w:val="0"/>
          <w:sz w:val="32"/>
          <w:szCs w:val="32"/>
        </w:rPr>
        <w:t>（五）严重违反合同约定，未能完成全部货物、服务或工程项目，中途停止配送或者变相增加费用的；</w:t>
      </w:r>
    </w:p>
    <w:p w:rsidR="00ED1903" w:rsidRPr="00221F8A" w:rsidRDefault="00ED1903" w:rsidP="00221F8A">
      <w:pPr>
        <w:spacing w:line="560" w:lineRule="exact"/>
        <w:ind w:firstLineChars="200" w:firstLine="640"/>
        <w:jc w:val="left"/>
        <w:rPr>
          <w:rFonts w:ascii="仿宋_GB2312" w:eastAsia="仿宋_GB2312" w:cs="Courier New"/>
          <w:snapToGrid w:val="0"/>
          <w:sz w:val="32"/>
          <w:szCs w:val="32"/>
        </w:rPr>
      </w:pPr>
      <w:r w:rsidRPr="00221F8A">
        <w:rPr>
          <w:rFonts w:ascii="仿宋_GB2312" w:eastAsia="仿宋_GB2312" w:cs="Courier New" w:hint="eastAsia"/>
          <w:snapToGrid w:val="0"/>
          <w:sz w:val="32"/>
          <w:szCs w:val="32"/>
        </w:rPr>
        <w:t>（六）捏造事实、提供虚假材料进行质疑的；</w:t>
      </w:r>
    </w:p>
    <w:p w:rsidR="00ED1903" w:rsidRPr="00221F8A" w:rsidRDefault="00ED1903" w:rsidP="00221F8A">
      <w:pPr>
        <w:spacing w:line="560" w:lineRule="exact"/>
        <w:ind w:firstLineChars="200" w:firstLine="640"/>
        <w:jc w:val="left"/>
        <w:rPr>
          <w:rFonts w:ascii="仿宋_GB2312" w:eastAsia="仿宋_GB2312" w:cs="Courier New"/>
          <w:snapToGrid w:val="0"/>
          <w:sz w:val="32"/>
          <w:szCs w:val="32"/>
        </w:rPr>
      </w:pPr>
      <w:r w:rsidRPr="00221F8A">
        <w:rPr>
          <w:rFonts w:ascii="仿宋_GB2312" w:eastAsia="仿宋_GB2312" w:cs="Courier New" w:hint="eastAsia"/>
          <w:snapToGrid w:val="0"/>
          <w:sz w:val="32"/>
          <w:szCs w:val="32"/>
        </w:rPr>
        <w:t>（七）假冒他人名义质疑的；</w:t>
      </w:r>
    </w:p>
    <w:p w:rsidR="00ED1903" w:rsidRPr="00221F8A" w:rsidRDefault="00ED1903" w:rsidP="00221F8A">
      <w:pPr>
        <w:spacing w:line="560" w:lineRule="exact"/>
        <w:ind w:firstLineChars="200" w:firstLine="640"/>
        <w:jc w:val="left"/>
        <w:rPr>
          <w:rFonts w:ascii="仿宋_GB2312" w:eastAsia="仿宋_GB2312" w:cs="Courier New"/>
          <w:snapToGrid w:val="0"/>
          <w:sz w:val="32"/>
          <w:szCs w:val="32"/>
        </w:rPr>
      </w:pPr>
      <w:r w:rsidRPr="00221F8A">
        <w:rPr>
          <w:rFonts w:ascii="仿宋_GB2312" w:eastAsia="仿宋_GB2312" w:cs="Courier New" w:hint="eastAsia"/>
          <w:snapToGrid w:val="0"/>
          <w:sz w:val="32"/>
          <w:szCs w:val="32"/>
        </w:rPr>
        <w:t>（八）无正当理由拒不配合进行质疑调查的。</w:t>
      </w:r>
    </w:p>
    <w:p w:rsidR="00ED1903" w:rsidRPr="00221F8A" w:rsidRDefault="00ED1903" w:rsidP="00221F8A">
      <w:pPr>
        <w:spacing w:line="560" w:lineRule="exact"/>
        <w:ind w:firstLineChars="200" w:firstLine="640"/>
        <w:jc w:val="left"/>
        <w:rPr>
          <w:rFonts w:ascii="仿宋_GB2312" w:eastAsia="仿宋_GB2312" w:cs="Courier New"/>
          <w:snapToGrid w:val="0"/>
          <w:sz w:val="32"/>
          <w:szCs w:val="32"/>
        </w:rPr>
      </w:pPr>
      <w:r w:rsidRPr="00221F8A">
        <w:rPr>
          <w:rFonts w:ascii="仿宋_GB2312" w:eastAsia="仿宋_GB2312" w:cs="Courier New" w:hint="eastAsia"/>
          <w:snapToGrid w:val="0"/>
          <w:sz w:val="32"/>
          <w:szCs w:val="32"/>
        </w:rPr>
        <w:lastRenderedPageBreak/>
        <w:t>特此承诺。</w:t>
      </w:r>
    </w:p>
    <w:p w:rsidR="00ED1903" w:rsidRPr="00221F8A" w:rsidRDefault="00ED1903" w:rsidP="00221F8A">
      <w:pPr>
        <w:spacing w:line="560" w:lineRule="exact"/>
        <w:ind w:firstLineChars="200" w:firstLine="640"/>
        <w:jc w:val="left"/>
        <w:rPr>
          <w:rFonts w:ascii="仿宋_GB2312" w:eastAsia="仿宋_GB2312" w:cs="Courier New"/>
          <w:snapToGrid w:val="0"/>
          <w:sz w:val="32"/>
          <w:szCs w:val="32"/>
        </w:rPr>
      </w:pPr>
    </w:p>
    <w:p w:rsidR="00ED1903" w:rsidRPr="00221F8A" w:rsidRDefault="00ED1903" w:rsidP="006626AA">
      <w:pPr>
        <w:adjustRightInd w:val="0"/>
        <w:snapToGrid w:val="0"/>
        <w:spacing w:line="560" w:lineRule="exact"/>
        <w:jc w:val="left"/>
        <w:rPr>
          <w:rFonts w:ascii="仿宋_GB2312" w:eastAsia="仿宋_GB2312"/>
          <w:snapToGrid w:val="0"/>
          <w:kern w:val="0"/>
          <w:sz w:val="32"/>
          <w:szCs w:val="32"/>
        </w:rPr>
      </w:pPr>
      <w:r w:rsidRPr="00221F8A">
        <w:rPr>
          <w:rFonts w:ascii="仿宋_GB2312" w:eastAsia="仿宋_GB2312" w:hint="eastAsia"/>
          <w:snapToGrid w:val="0"/>
          <w:kern w:val="0"/>
          <w:sz w:val="32"/>
          <w:szCs w:val="32"/>
        </w:rPr>
        <w:t>投标单位：（盖章）</w:t>
      </w:r>
      <w:r w:rsidR="006626AA">
        <w:rPr>
          <w:rFonts w:ascii="仿宋_GB2312" w:eastAsia="仿宋_GB2312" w:hint="eastAsia"/>
          <w:snapToGrid w:val="0"/>
          <w:kern w:val="0"/>
          <w:sz w:val="32"/>
          <w:szCs w:val="32"/>
        </w:rPr>
        <w:t xml:space="preserve">     </w:t>
      </w:r>
      <w:r w:rsidRPr="00221F8A">
        <w:rPr>
          <w:rFonts w:ascii="仿宋_GB2312" w:eastAsia="仿宋_GB2312" w:hint="eastAsia"/>
          <w:snapToGrid w:val="0"/>
          <w:kern w:val="0"/>
          <w:sz w:val="32"/>
          <w:szCs w:val="32"/>
        </w:rPr>
        <w:t>授权代表或法人代表：（签字）</w:t>
      </w:r>
    </w:p>
    <w:p w:rsidR="00ED1903" w:rsidRPr="008A30A3" w:rsidRDefault="00ED1903" w:rsidP="006626AA">
      <w:pPr>
        <w:adjustRightInd w:val="0"/>
        <w:snapToGrid w:val="0"/>
        <w:spacing w:line="560" w:lineRule="exact"/>
        <w:ind w:firstLineChars="1900" w:firstLine="6080"/>
        <w:jc w:val="left"/>
        <w:rPr>
          <w:rFonts w:ascii="仿宋_GB2312" w:eastAsia="仿宋_GB2312"/>
          <w:sz w:val="28"/>
          <w:szCs w:val="28"/>
        </w:rPr>
      </w:pPr>
      <w:bookmarkStart w:id="0" w:name="_GoBack"/>
      <w:bookmarkEnd w:id="0"/>
      <w:r w:rsidRPr="00221F8A">
        <w:rPr>
          <w:rFonts w:ascii="仿宋_GB2312" w:eastAsia="仿宋_GB2312" w:hint="eastAsia"/>
          <w:snapToGrid w:val="0"/>
          <w:kern w:val="0"/>
          <w:sz w:val="32"/>
          <w:szCs w:val="32"/>
        </w:rPr>
        <w:t>年   月   日</w:t>
      </w:r>
    </w:p>
    <w:sectPr w:rsidR="00ED1903" w:rsidRPr="008A30A3" w:rsidSect="006626AA">
      <w:pgSz w:w="11906" w:h="16838" w:code="9"/>
      <w:pgMar w:top="851" w:right="1474" w:bottom="85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154" w:rsidRDefault="004E5154" w:rsidP="00617BA3">
      <w:pPr>
        <w:spacing w:line="240" w:lineRule="auto"/>
      </w:pPr>
      <w:r>
        <w:separator/>
      </w:r>
    </w:p>
  </w:endnote>
  <w:endnote w:type="continuationSeparator" w:id="0">
    <w:p w:rsidR="004E5154" w:rsidRDefault="004E5154" w:rsidP="00617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JhengHei Light"/>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154" w:rsidRDefault="004E5154" w:rsidP="00617BA3">
      <w:pPr>
        <w:spacing w:line="240" w:lineRule="auto"/>
      </w:pPr>
      <w:r>
        <w:separator/>
      </w:r>
    </w:p>
  </w:footnote>
  <w:footnote w:type="continuationSeparator" w:id="0">
    <w:p w:rsidR="004E5154" w:rsidRDefault="004E5154" w:rsidP="00617BA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65D"/>
    <w:multiLevelType w:val="hybridMultilevel"/>
    <w:tmpl w:val="F474D0BC"/>
    <w:lvl w:ilvl="0" w:tplc="E6AE56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B310D8"/>
    <w:multiLevelType w:val="hybridMultilevel"/>
    <w:tmpl w:val="F474D0BC"/>
    <w:lvl w:ilvl="0" w:tplc="E6AE56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0D07AF"/>
    <w:multiLevelType w:val="hybridMultilevel"/>
    <w:tmpl w:val="F474D0BC"/>
    <w:lvl w:ilvl="0" w:tplc="E6AE56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C864724"/>
    <w:multiLevelType w:val="hybridMultilevel"/>
    <w:tmpl w:val="F474D0BC"/>
    <w:lvl w:ilvl="0" w:tplc="E6AE56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4204A9C"/>
    <w:multiLevelType w:val="hybridMultilevel"/>
    <w:tmpl w:val="F474D0BC"/>
    <w:lvl w:ilvl="0" w:tplc="E6AE56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31EC"/>
    <w:rsid w:val="000038F5"/>
    <w:rsid w:val="00053927"/>
    <w:rsid w:val="000567AC"/>
    <w:rsid w:val="00074BB9"/>
    <w:rsid w:val="000E5FA3"/>
    <w:rsid w:val="0011525B"/>
    <w:rsid w:val="00120488"/>
    <w:rsid w:val="00153B21"/>
    <w:rsid w:val="00155387"/>
    <w:rsid w:val="001613FD"/>
    <w:rsid w:val="00180CA4"/>
    <w:rsid w:val="00184E43"/>
    <w:rsid w:val="001A50A6"/>
    <w:rsid w:val="001C064E"/>
    <w:rsid w:val="001D4D3F"/>
    <w:rsid w:val="001E78BC"/>
    <w:rsid w:val="001F2B0D"/>
    <w:rsid w:val="00221F8A"/>
    <w:rsid w:val="00231BB5"/>
    <w:rsid w:val="00274301"/>
    <w:rsid w:val="002830E0"/>
    <w:rsid w:val="002C60E3"/>
    <w:rsid w:val="002C79A1"/>
    <w:rsid w:val="0035314F"/>
    <w:rsid w:val="00376D55"/>
    <w:rsid w:val="00396E66"/>
    <w:rsid w:val="003F03AB"/>
    <w:rsid w:val="00440D72"/>
    <w:rsid w:val="00496461"/>
    <w:rsid w:val="004E5154"/>
    <w:rsid w:val="004F26A3"/>
    <w:rsid w:val="00507834"/>
    <w:rsid w:val="00513C44"/>
    <w:rsid w:val="005931EC"/>
    <w:rsid w:val="005E7D45"/>
    <w:rsid w:val="0060337E"/>
    <w:rsid w:val="00617BA3"/>
    <w:rsid w:val="00646BDE"/>
    <w:rsid w:val="006626AA"/>
    <w:rsid w:val="006747F8"/>
    <w:rsid w:val="006F3612"/>
    <w:rsid w:val="0074683A"/>
    <w:rsid w:val="00761D73"/>
    <w:rsid w:val="00771BBF"/>
    <w:rsid w:val="007C5341"/>
    <w:rsid w:val="00807E06"/>
    <w:rsid w:val="00861F07"/>
    <w:rsid w:val="008661C2"/>
    <w:rsid w:val="008A30A3"/>
    <w:rsid w:val="008B163C"/>
    <w:rsid w:val="008C23D9"/>
    <w:rsid w:val="00921A11"/>
    <w:rsid w:val="00936DE4"/>
    <w:rsid w:val="00967727"/>
    <w:rsid w:val="00987CBC"/>
    <w:rsid w:val="00990ABF"/>
    <w:rsid w:val="00990D01"/>
    <w:rsid w:val="009A32B3"/>
    <w:rsid w:val="009B4AC3"/>
    <w:rsid w:val="00A2303B"/>
    <w:rsid w:val="00A36321"/>
    <w:rsid w:val="00A91EA1"/>
    <w:rsid w:val="00AC132C"/>
    <w:rsid w:val="00AE3977"/>
    <w:rsid w:val="00B52728"/>
    <w:rsid w:val="00BA5CDC"/>
    <w:rsid w:val="00BC3A38"/>
    <w:rsid w:val="00CA18E0"/>
    <w:rsid w:val="00D12D3B"/>
    <w:rsid w:val="00D24822"/>
    <w:rsid w:val="00D32D57"/>
    <w:rsid w:val="00DE26C1"/>
    <w:rsid w:val="00DE67DE"/>
    <w:rsid w:val="00DF39F9"/>
    <w:rsid w:val="00E04002"/>
    <w:rsid w:val="00E21A69"/>
    <w:rsid w:val="00E7640B"/>
    <w:rsid w:val="00ED1903"/>
    <w:rsid w:val="00F43BF7"/>
    <w:rsid w:val="00F93113"/>
    <w:rsid w:val="00F945EA"/>
    <w:rsid w:val="00FB679A"/>
    <w:rsid w:val="00FC65E7"/>
    <w:rsid w:val="00FD0F9D"/>
    <w:rsid w:val="00FD12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287E936F-51C5-462D-9C6B-29DCC46E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BA3"/>
    <w:pPr>
      <w:widowControl w:val="0"/>
      <w:spacing w:line="36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Char"/>
    <w:unhideWhenUsed/>
    <w:qFormat/>
    <w:rsid w:val="00617BA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aliases w:val="h Char"/>
    <w:basedOn w:val="a0"/>
    <w:link w:val="a3"/>
    <w:rsid w:val="00617BA3"/>
    <w:rPr>
      <w:sz w:val="18"/>
      <w:szCs w:val="18"/>
    </w:rPr>
  </w:style>
  <w:style w:type="paragraph" w:styleId="a4">
    <w:name w:val="footer"/>
    <w:basedOn w:val="a"/>
    <w:link w:val="Char0"/>
    <w:uiPriority w:val="99"/>
    <w:unhideWhenUsed/>
    <w:rsid w:val="00617BA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617BA3"/>
    <w:rPr>
      <w:sz w:val="18"/>
      <w:szCs w:val="18"/>
    </w:rPr>
  </w:style>
  <w:style w:type="paragraph" w:customStyle="1" w:styleId="2">
    <w:name w:val="列出段落2"/>
    <w:basedOn w:val="a"/>
    <w:link w:val="Char1"/>
    <w:uiPriority w:val="34"/>
    <w:unhideWhenUsed/>
    <w:qFormat/>
    <w:rsid w:val="00617BA3"/>
    <w:pPr>
      <w:spacing w:line="240" w:lineRule="auto"/>
      <w:ind w:firstLineChars="200" w:firstLine="420"/>
    </w:pPr>
    <w:rPr>
      <w:rFonts w:ascii="Times New Roman" w:eastAsia="宋体" w:hAnsi="Times New Roman" w:cs="Times New Roman"/>
      <w:szCs w:val="24"/>
    </w:rPr>
  </w:style>
  <w:style w:type="character" w:customStyle="1" w:styleId="Char1">
    <w:name w:val="列出段落 Char"/>
    <w:link w:val="2"/>
    <w:uiPriority w:val="34"/>
    <w:rsid w:val="00617BA3"/>
    <w:rPr>
      <w:rFonts w:ascii="Times New Roman" w:eastAsia="宋体" w:hAnsi="Times New Roman" w:cs="Times New Roman"/>
      <w:szCs w:val="24"/>
    </w:rPr>
  </w:style>
  <w:style w:type="paragraph" w:styleId="a5">
    <w:name w:val="Normal (Web)"/>
    <w:basedOn w:val="a"/>
    <w:uiPriority w:val="99"/>
    <w:semiHidden/>
    <w:unhideWhenUsed/>
    <w:rsid w:val="005E7D45"/>
    <w:pPr>
      <w:widowControl/>
      <w:spacing w:before="100" w:beforeAutospacing="1" w:after="100" w:afterAutospacing="1" w:line="240" w:lineRule="auto"/>
      <w:jc w:val="left"/>
    </w:pPr>
    <w:rPr>
      <w:rFonts w:ascii="宋体" w:eastAsia="宋体" w:hAnsi="宋体" w:cs="宋体"/>
      <w:kern w:val="0"/>
      <w:sz w:val="24"/>
      <w:szCs w:val="24"/>
    </w:rPr>
  </w:style>
  <w:style w:type="paragraph" w:styleId="a6">
    <w:name w:val="Normal Indent"/>
    <w:basedOn w:val="a"/>
    <w:link w:val="Char2"/>
    <w:qFormat/>
    <w:rsid w:val="005E7D45"/>
    <w:pPr>
      <w:adjustRightInd w:val="0"/>
      <w:spacing w:line="312" w:lineRule="atLeast"/>
      <w:ind w:firstLine="420"/>
      <w:textAlignment w:val="baseline"/>
    </w:pPr>
    <w:rPr>
      <w:rFonts w:ascii="Times New Roman" w:eastAsia="宋体" w:hAnsi="Times New Roman" w:cs="Times New Roman"/>
      <w:kern w:val="0"/>
      <w:szCs w:val="20"/>
    </w:rPr>
  </w:style>
  <w:style w:type="character" w:customStyle="1" w:styleId="Char2">
    <w:name w:val="正文缩进 Char"/>
    <w:basedOn w:val="a0"/>
    <w:link w:val="a6"/>
    <w:qFormat/>
    <w:locked/>
    <w:rsid w:val="005E7D45"/>
    <w:rPr>
      <w:rFonts w:ascii="Times New Roman" w:eastAsia="宋体" w:hAnsi="Times New Roman" w:cs="Times New Roman"/>
      <w:kern w:val="0"/>
      <w:szCs w:val="20"/>
    </w:rPr>
  </w:style>
  <w:style w:type="paragraph" w:styleId="a7">
    <w:name w:val="List Paragraph"/>
    <w:basedOn w:val="a"/>
    <w:uiPriority w:val="34"/>
    <w:qFormat/>
    <w:rsid w:val="00FD1263"/>
    <w:pPr>
      <w:ind w:firstLineChars="200" w:firstLine="420"/>
    </w:pPr>
  </w:style>
  <w:style w:type="paragraph" w:styleId="a8">
    <w:name w:val="Body Text"/>
    <w:basedOn w:val="a"/>
    <w:link w:val="Char3"/>
    <w:rsid w:val="00ED1903"/>
    <w:pPr>
      <w:spacing w:after="120" w:line="240" w:lineRule="auto"/>
    </w:pPr>
    <w:rPr>
      <w:rFonts w:ascii="Times New Roman" w:eastAsia="宋体" w:hAnsi="Times New Roman" w:cs="Times New Roman"/>
      <w:szCs w:val="24"/>
    </w:rPr>
  </w:style>
  <w:style w:type="character" w:customStyle="1" w:styleId="Char3">
    <w:name w:val="正文文本 Char"/>
    <w:basedOn w:val="a0"/>
    <w:link w:val="a8"/>
    <w:rsid w:val="00ED1903"/>
    <w:rPr>
      <w:rFonts w:ascii="Times New Roman" w:eastAsia="宋体" w:hAnsi="Times New Roman" w:cs="Times New Roman"/>
      <w:szCs w:val="24"/>
    </w:rPr>
  </w:style>
  <w:style w:type="paragraph" w:customStyle="1" w:styleId="a9">
    <w:name w:val="图"/>
    <w:basedOn w:val="a"/>
    <w:qFormat/>
    <w:rsid w:val="00ED1903"/>
    <w:pPr>
      <w:keepNext/>
      <w:adjustRightInd w:val="0"/>
      <w:snapToGrid w:val="0"/>
      <w:spacing w:before="60" w:after="60" w:line="300" w:lineRule="auto"/>
      <w:jc w:val="center"/>
    </w:pPr>
    <w:rPr>
      <w:rFonts w:ascii="Times New Roman" w:eastAsia="宋体" w:hAnsi="Times New Roman" w:cs="Times New Roman"/>
      <w:spacing w:val="2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余振平</dc:creator>
  <cp:keywords/>
  <dc:description/>
  <cp:lastModifiedBy>LONG</cp:lastModifiedBy>
  <cp:revision>57</cp:revision>
  <dcterms:created xsi:type="dcterms:W3CDTF">2019-05-29T23:27:00Z</dcterms:created>
  <dcterms:modified xsi:type="dcterms:W3CDTF">2020-05-13T13:01:00Z</dcterms:modified>
</cp:coreProperties>
</file>